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964A7" w14:textId="656B586D" w:rsidR="008521D7" w:rsidRPr="00FA392B" w:rsidRDefault="00CD3DE9" w:rsidP="00162D83">
      <w:pPr>
        <w:widowControl w:val="0"/>
        <w:autoSpaceDE w:val="0"/>
        <w:autoSpaceDN w:val="0"/>
        <w:adjustRightInd w:val="0"/>
        <w:spacing w:after="240" w:line="280" w:lineRule="atLeast"/>
        <w:rPr>
          <w:color w:val="000000"/>
        </w:rPr>
      </w:pPr>
      <w:r w:rsidRPr="00FA392B">
        <w:rPr>
          <w:noProof/>
        </w:rPr>
        <w:drawing>
          <wp:anchor distT="0" distB="0" distL="114300" distR="114300" simplePos="0" relativeHeight="251657728" behindDoc="0" locked="0" layoutInCell="1" allowOverlap="1" wp14:anchorId="2E13C825" wp14:editId="4AC447E9">
            <wp:simplePos x="0" y="0"/>
            <wp:positionH relativeFrom="margin">
              <wp:posOffset>-819150</wp:posOffset>
            </wp:positionH>
            <wp:positionV relativeFrom="page">
              <wp:align>top</wp:align>
            </wp:positionV>
            <wp:extent cx="7442835" cy="1057275"/>
            <wp:effectExtent l="0" t="0" r="0" b="0"/>
            <wp:wrapSquare wrapText="bothSides"/>
            <wp:docPr id="4"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442835" cy="1057275"/>
                    </a:xfrm>
                    <a:prstGeom prst="rect">
                      <a:avLst/>
                    </a:prstGeom>
                    <a:noFill/>
                  </pic:spPr>
                </pic:pic>
              </a:graphicData>
            </a:graphic>
            <wp14:sizeRelH relativeFrom="margin">
              <wp14:pctWidth>0</wp14:pctWidth>
            </wp14:sizeRelH>
            <wp14:sizeRelV relativeFrom="margin">
              <wp14:pctHeight>0</wp14:pctHeight>
            </wp14:sizeRelV>
          </wp:anchor>
        </w:drawing>
      </w:r>
      <w:r w:rsidRPr="00FA392B">
        <w:rPr>
          <w:color w:val="000000"/>
        </w:rPr>
        <w:t xml:space="preserve">Communiqué de presse </w:t>
      </w:r>
      <w:r w:rsidRPr="00D85443">
        <w:rPr>
          <w:color w:val="000000"/>
        </w:rPr>
        <w:t xml:space="preserve">– le </w:t>
      </w:r>
      <w:r w:rsidR="00A1795E" w:rsidRPr="00D85443">
        <w:rPr>
          <w:color w:val="000000"/>
        </w:rPr>
        <w:t xml:space="preserve">28 </w:t>
      </w:r>
      <w:r w:rsidRPr="00D85443">
        <w:rPr>
          <w:color w:val="000000"/>
        </w:rPr>
        <w:t>juin 2022</w:t>
      </w:r>
      <w:r w:rsidRPr="00FA392B">
        <w:rPr>
          <w:color w:val="000000"/>
        </w:rPr>
        <w:t xml:space="preserve">  </w:t>
      </w:r>
    </w:p>
    <w:p w14:paraId="70513BE4" w14:textId="460CAF3A" w:rsidR="00C922F7" w:rsidRPr="00FA392B" w:rsidRDefault="00C922F7" w:rsidP="00A00345">
      <w:pPr>
        <w:pBdr>
          <w:top w:val="nil"/>
          <w:left w:val="nil"/>
          <w:bottom w:val="nil"/>
          <w:right w:val="nil"/>
          <w:between w:val="nil"/>
        </w:pBdr>
        <w:jc w:val="center"/>
        <w:rPr>
          <w:b/>
          <w:highlight w:val="white"/>
        </w:rPr>
      </w:pPr>
    </w:p>
    <w:p w14:paraId="2F301F76" w14:textId="1BE7C815" w:rsidR="00A1795E" w:rsidRDefault="00C76B2B" w:rsidP="4AAF8AA9">
      <w:pPr>
        <w:pBdr>
          <w:top w:val="nil"/>
          <w:left w:val="nil"/>
          <w:bottom w:val="nil"/>
          <w:right w:val="nil"/>
          <w:between w:val="nil"/>
        </w:pBdr>
        <w:jc w:val="center"/>
        <w:rPr>
          <w:b/>
          <w:highlight w:val="white"/>
        </w:rPr>
      </w:pPr>
      <w:r w:rsidRPr="00FA392B">
        <w:rPr>
          <w:b/>
          <w:highlight w:val="white"/>
        </w:rPr>
        <w:t xml:space="preserve">Pernod Ricard </w:t>
      </w:r>
      <w:r w:rsidR="00FA392B">
        <w:rPr>
          <w:b/>
          <w:highlight w:val="white"/>
        </w:rPr>
        <w:t>lance un</w:t>
      </w:r>
      <w:r w:rsidR="00276DBC" w:rsidRPr="00FA392B">
        <w:rPr>
          <w:b/>
          <w:highlight w:val="white"/>
        </w:rPr>
        <w:t xml:space="preserve"> </w:t>
      </w:r>
      <w:r w:rsidR="00FA392B">
        <w:rPr>
          <w:b/>
          <w:highlight w:val="white"/>
        </w:rPr>
        <w:t xml:space="preserve">dispositif </w:t>
      </w:r>
      <w:r w:rsidR="003176CA">
        <w:rPr>
          <w:b/>
          <w:highlight w:val="white"/>
        </w:rPr>
        <w:t xml:space="preserve">pionnier </w:t>
      </w:r>
      <w:r w:rsidR="00095430" w:rsidRPr="00FA392B">
        <w:rPr>
          <w:b/>
          <w:highlight w:val="white"/>
        </w:rPr>
        <w:t>d’étiquette digitale</w:t>
      </w:r>
    </w:p>
    <w:p w14:paraId="2BB8D13A" w14:textId="523FD423" w:rsidR="007A5253" w:rsidRPr="00FA392B" w:rsidRDefault="00095430" w:rsidP="4AAF8AA9">
      <w:pPr>
        <w:pBdr>
          <w:top w:val="nil"/>
          <w:left w:val="nil"/>
          <w:bottom w:val="nil"/>
          <w:right w:val="nil"/>
          <w:between w:val="nil"/>
        </w:pBdr>
        <w:jc w:val="center"/>
        <w:rPr>
          <w:b/>
          <w:bCs/>
          <w:highlight w:val="white"/>
        </w:rPr>
      </w:pPr>
      <w:r w:rsidRPr="00FA392B">
        <w:rPr>
          <w:b/>
          <w:highlight w:val="white"/>
        </w:rPr>
        <w:t xml:space="preserve"> pour </w:t>
      </w:r>
      <w:r w:rsidR="000B7AF1">
        <w:rPr>
          <w:b/>
          <w:highlight w:val="white"/>
        </w:rPr>
        <w:t>une information</w:t>
      </w:r>
      <w:r w:rsidR="00FA392B">
        <w:rPr>
          <w:b/>
          <w:highlight w:val="white"/>
        </w:rPr>
        <w:t xml:space="preserve"> </w:t>
      </w:r>
      <w:r w:rsidRPr="00FA392B">
        <w:rPr>
          <w:b/>
          <w:highlight w:val="white"/>
        </w:rPr>
        <w:t>consommateur</w:t>
      </w:r>
      <w:r w:rsidR="000B7AF1">
        <w:rPr>
          <w:b/>
          <w:highlight w:val="white"/>
        </w:rPr>
        <w:t xml:space="preserve"> plus responsable</w:t>
      </w:r>
    </w:p>
    <w:p w14:paraId="78A9FEEA" w14:textId="77777777" w:rsidR="00FD5001" w:rsidRPr="00FA392B" w:rsidRDefault="00FD5001" w:rsidP="003F76A9">
      <w:pPr>
        <w:pBdr>
          <w:top w:val="nil"/>
          <w:left w:val="nil"/>
          <w:bottom w:val="nil"/>
          <w:right w:val="nil"/>
          <w:between w:val="nil"/>
        </w:pBdr>
        <w:tabs>
          <w:tab w:val="left" w:pos="6132"/>
        </w:tabs>
        <w:rPr>
          <w:b/>
          <w:highlight w:val="white"/>
        </w:rPr>
      </w:pPr>
    </w:p>
    <w:p w14:paraId="72728B2D" w14:textId="0B79C8FF" w:rsidR="000F4633" w:rsidRPr="00A42235" w:rsidRDefault="00095430" w:rsidP="00C76619">
      <w:pPr>
        <w:pBdr>
          <w:top w:val="nil"/>
          <w:left w:val="nil"/>
          <w:bottom w:val="nil"/>
          <w:right w:val="nil"/>
          <w:between w:val="nil"/>
        </w:pBdr>
        <w:tabs>
          <w:tab w:val="left" w:pos="6132"/>
        </w:tabs>
        <w:jc w:val="center"/>
        <w:rPr>
          <w:b/>
          <w:i/>
          <w:iCs/>
          <w:sz w:val="22"/>
          <w:szCs w:val="22"/>
          <w:highlight w:val="white"/>
        </w:rPr>
      </w:pPr>
      <w:r w:rsidRPr="00A42235">
        <w:rPr>
          <w:b/>
          <w:i/>
          <w:sz w:val="22"/>
          <w:szCs w:val="22"/>
          <w:highlight w:val="white"/>
        </w:rPr>
        <w:t>L</w:t>
      </w:r>
      <w:r w:rsidR="000146C7" w:rsidRPr="00A42235">
        <w:rPr>
          <w:b/>
          <w:i/>
          <w:sz w:val="22"/>
          <w:szCs w:val="22"/>
          <w:highlight w:val="white"/>
        </w:rPr>
        <w:t>e</w:t>
      </w:r>
      <w:r w:rsidR="00FD5001" w:rsidRPr="00A42235">
        <w:rPr>
          <w:b/>
          <w:i/>
          <w:sz w:val="22"/>
          <w:szCs w:val="22"/>
          <w:highlight w:val="white"/>
        </w:rPr>
        <w:t xml:space="preserve"> projet </w:t>
      </w:r>
      <w:r w:rsidR="000146C7" w:rsidRPr="00A42235">
        <w:rPr>
          <w:b/>
          <w:i/>
          <w:sz w:val="22"/>
          <w:szCs w:val="22"/>
          <w:highlight w:val="white"/>
        </w:rPr>
        <w:t xml:space="preserve">sera </w:t>
      </w:r>
      <w:r w:rsidR="00FD5001" w:rsidRPr="00A42235">
        <w:rPr>
          <w:b/>
          <w:i/>
          <w:sz w:val="22"/>
          <w:szCs w:val="22"/>
          <w:highlight w:val="white"/>
        </w:rPr>
        <w:t>déployé à l’échelle mondiale</w:t>
      </w:r>
      <w:r w:rsidR="000146C7" w:rsidRPr="00A42235">
        <w:rPr>
          <w:b/>
          <w:i/>
          <w:sz w:val="22"/>
          <w:szCs w:val="22"/>
          <w:highlight w:val="white"/>
        </w:rPr>
        <w:t xml:space="preserve"> </w:t>
      </w:r>
      <w:r w:rsidRPr="00A42235">
        <w:rPr>
          <w:b/>
          <w:i/>
          <w:sz w:val="22"/>
          <w:szCs w:val="22"/>
          <w:highlight w:val="white"/>
        </w:rPr>
        <w:t>après une phase</w:t>
      </w:r>
      <w:r w:rsidR="00724C35" w:rsidRPr="00A42235">
        <w:rPr>
          <w:b/>
          <w:i/>
          <w:sz w:val="22"/>
          <w:szCs w:val="22"/>
          <w:highlight w:val="white"/>
        </w:rPr>
        <w:t xml:space="preserve"> </w:t>
      </w:r>
      <w:r w:rsidR="00FD5001" w:rsidRPr="00A42235">
        <w:rPr>
          <w:b/>
          <w:i/>
          <w:sz w:val="22"/>
          <w:szCs w:val="22"/>
          <w:highlight w:val="white"/>
        </w:rPr>
        <w:t>pilote</w:t>
      </w:r>
      <w:r w:rsidR="0097718B" w:rsidRPr="00A42235">
        <w:rPr>
          <w:b/>
          <w:i/>
          <w:sz w:val="22"/>
          <w:szCs w:val="22"/>
          <w:highlight w:val="white"/>
        </w:rPr>
        <w:t>, en Europe, sur</w:t>
      </w:r>
      <w:r w:rsidR="007E12B8" w:rsidRPr="00A42235">
        <w:rPr>
          <w:b/>
          <w:i/>
          <w:sz w:val="22"/>
          <w:szCs w:val="22"/>
          <w:highlight w:val="white"/>
        </w:rPr>
        <w:t xml:space="preserve"> l</w:t>
      </w:r>
      <w:r w:rsidRPr="00A42235">
        <w:rPr>
          <w:b/>
          <w:i/>
          <w:sz w:val="22"/>
          <w:szCs w:val="22"/>
          <w:highlight w:val="white"/>
        </w:rPr>
        <w:t>es</w:t>
      </w:r>
      <w:r w:rsidR="00FD5001" w:rsidRPr="00A42235">
        <w:rPr>
          <w:b/>
          <w:i/>
          <w:sz w:val="22"/>
          <w:szCs w:val="22"/>
          <w:highlight w:val="white"/>
        </w:rPr>
        <w:t xml:space="preserve"> marques </w:t>
      </w:r>
      <w:r w:rsidR="007E12B8" w:rsidRPr="00A42235">
        <w:rPr>
          <w:b/>
          <w:i/>
          <w:sz w:val="22"/>
          <w:szCs w:val="22"/>
          <w:highlight w:val="white"/>
        </w:rPr>
        <w:t xml:space="preserve">stratégiques </w:t>
      </w:r>
      <w:r w:rsidR="00FD5001" w:rsidRPr="00A42235">
        <w:rPr>
          <w:b/>
          <w:i/>
          <w:sz w:val="22"/>
          <w:szCs w:val="22"/>
          <w:highlight w:val="white"/>
        </w:rPr>
        <w:t>internationales</w:t>
      </w:r>
      <w:r w:rsidR="007E12B8" w:rsidRPr="00A42235">
        <w:rPr>
          <w:b/>
          <w:i/>
          <w:sz w:val="22"/>
          <w:szCs w:val="22"/>
          <w:highlight w:val="white"/>
        </w:rPr>
        <w:t xml:space="preserve"> </w:t>
      </w:r>
      <w:r w:rsidR="0097718B" w:rsidRPr="00A42235">
        <w:rPr>
          <w:b/>
          <w:i/>
          <w:sz w:val="22"/>
          <w:szCs w:val="22"/>
          <w:highlight w:val="white"/>
        </w:rPr>
        <w:t>du Groupe</w:t>
      </w:r>
    </w:p>
    <w:p w14:paraId="6C3F791B" w14:textId="24A30E3F" w:rsidR="00606237" w:rsidRPr="00A42235" w:rsidRDefault="003F76A9" w:rsidP="003F76A9">
      <w:pPr>
        <w:pBdr>
          <w:top w:val="nil"/>
          <w:left w:val="nil"/>
          <w:bottom w:val="nil"/>
          <w:right w:val="nil"/>
          <w:between w:val="nil"/>
        </w:pBdr>
        <w:tabs>
          <w:tab w:val="left" w:pos="6132"/>
        </w:tabs>
        <w:rPr>
          <w:b/>
          <w:sz w:val="22"/>
          <w:szCs w:val="22"/>
          <w:highlight w:val="white"/>
        </w:rPr>
      </w:pPr>
      <w:r w:rsidRPr="00A42235">
        <w:rPr>
          <w:b/>
          <w:sz w:val="22"/>
          <w:szCs w:val="22"/>
          <w:highlight w:val="white"/>
        </w:rPr>
        <w:t xml:space="preserve"> </w:t>
      </w:r>
    </w:p>
    <w:p w14:paraId="1CE4975C" w14:textId="3DD12C9A" w:rsidR="00AE6A72" w:rsidRPr="00A42235" w:rsidRDefault="00095430" w:rsidP="4AAF8AA9">
      <w:pPr>
        <w:pBdr>
          <w:top w:val="nil"/>
          <w:left w:val="nil"/>
          <w:bottom w:val="nil"/>
          <w:right w:val="nil"/>
          <w:between w:val="nil"/>
        </w:pBdr>
        <w:jc w:val="both"/>
        <w:rPr>
          <w:sz w:val="22"/>
          <w:szCs w:val="22"/>
          <w:highlight w:val="white"/>
        </w:rPr>
      </w:pPr>
      <w:r w:rsidRPr="00A42235">
        <w:rPr>
          <w:sz w:val="22"/>
          <w:szCs w:val="22"/>
          <w:highlight w:val="white"/>
        </w:rPr>
        <w:t>Poursuivant</w:t>
      </w:r>
      <w:r w:rsidR="000146C7" w:rsidRPr="00A42235">
        <w:rPr>
          <w:sz w:val="22"/>
          <w:szCs w:val="22"/>
          <w:highlight w:val="white"/>
        </w:rPr>
        <w:t xml:space="preserve"> ses </w:t>
      </w:r>
      <w:r w:rsidR="002A6596" w:rsidRPr="00A42235">
        <w:rPr>
          <w:sz w:val="22"/>
          <w:szCs w:val="22"/>
          <w:highlight w:val="white"/>
        </w:rPr>
        <w:t xml:space="preserve">initiatives </w:t>
      </w:r>
      <w:r w:rsidR="007E12B8" w:rsidRPr="00A42235">
        <w:rPr>
          <w:sz w:val="22"/>
          <w:szCs w:val="22"/>
          <w:highlight w:val="white"/>
        </w:rPr>
        <w:t>comme acteur proactif du secteur des vins et des spiritueux</w:t>
      </w:r>
      <w:r w:rsidR="000146C7" w:rsidRPr="00A42235">
        <w:rPr>
          <w:sz w:val="22"/>
          <w:szCs w:val="22"/>
          <w:highlight w:val="white"/>
        </w:rPr>
        <w:t xml:space="preserve">, </w:t>
      </w:r>
      <w:r w:rsidR="0066452A" w:rsidRPr="00A42235">
        <w:rPr>
          <w:sz w:val="22"/>
          <w:szCs w:val="22"/>
          <w:highlight w:val="white"/>
        </w:rPr>
        <w:t>Pernod Ricard annonce aujourd’hui le lancement</w:t>
      </w:r>
      <w:r w:rsidR="0097718B" w:rsidRPr="00A42235">
        <w:rPr>
          <w:sz w:val="22"/>
          <w:szCs w:val="22"/>
          <w:highlight w:val="white"/>
        </w:rPr>
        <w:t>,</w:t>
      </w:r>
      <w:r w:rsidR="0066452A" w:rsidRPr="00A42235">
        <w:rPr>
          <w:sz w:val="22"/>
          <w:szCs w:val="22"/>
          <w:highlight w:val="white"/>
        </w:rPr>
        <w:t xml:space="preserve"> </w:t>
      </w:r>
      <w:r w:rsidR="002A6596" w:rsidRPr="00A42235">
        <w:rPr>
          <w:sz w:val="22"/>
          <w:szCs w:val="22"/>
          <w:highlight w:val="white"/>
        </w:rPr>
        <w:t>à l’échelle mondiale</w:t>
      </w:r>
      <w:r w:rsidR="0097718B" w:rsidRPr="00A42235">
        <w:rPr>
          <w:sz w:val="22"/>
          <w:szCs w:val="22"/>
          <w:highlight w:val="white"/>
        </w:rPr>
        <w:t>,</w:t>
      </w:r>
      <w:r w:rsidR="002A6596" w:rsidRPr="00A42235">
        <w:rPr>
          <w:sz w:val="22"/>
          <w:szCs w:val="22"/>
          <w:highlight w:val="white"/>
        </w:rPr>
        <w:t xml:space="preserve"> d’un dispositif d’étiquetage digital</w:t>
      </w:r>
      <w:r w:rsidR="009725ED" w:rsidRPr="00A42235">
        <w:rPr>
          <w:sz w:val="22"/>
          <w:szCs w:val="22"/>
          <w:highlight w:val="white"/>
        </w:rPr>
        <w:t xml:space="preserve"> </w:t>
      </w:r>
      <w:r w:rsidR="004C6D9A" w:rsidRPr="00A42235">
        <w:rPr>
          <w:sz w:val="22"/>
          <w:szCs w:val="22"/>
          <w:highlight w:val="white"/>
        </w:rPr>
        <w:t>p</w:t>
      </w:r>
      <w:r w:rsidR="0066452A" w:rsidRPr="00A42235">
        <w:rPr>
          <w:sz w:val="22"/>
          <w:szCs w:val="22"/>
          <w:highlight w:val="white"/>
        </w:rPr>
        <w:t>ermettant de mieux informer les consommateurs</w:t>
      </w:r>
      <w:r w:rsidR="002A6596" w:rsidRPr="00A42235">
        <w:rPr>
          <w:sz w:val="22"/>
          <w:szCs w:val="22"/>
          <w:highlight w:val="white"/>
        </w:rPr>
        <w:t xml:space="preserve"> </w:t>
      </w:r>
      <w:r w:rsidR="0066452A" w:rsidRPr="00A42235">
        <w:rPr>
          <w:sz w:val="22"/>
          <w:szCs w:val="22"/>
          <w:highlight w:val="white"/>
        </w:rPr>
        <w:t>sur les produits</w:t>
      </w:r>
      <w:r w:rsidR="0044564D" w:rsidRPr="00A42235">
        <w:rPr>
          <w:sz w:val="22"/>
          <w:szCs w:val="22"/>
          <w:highlight w:val="white"/>
        </w:rPr>
        <w:t xml:space="preserve"> qu’ils achètent et </w:t>
      </w:r>
      <w:r w:rsidR="004F2692" w:rsidRPr="00A42235">
        <w:rPr>
          <w:sz w:val="22"/>
          <w:szCs w:val="22"/>
          <w:highlight w:val="white"/>
        </w:rPr>
        <w:t>l</w:t>
      </w:r>
      <w:r w:rsidR="0044564D" w:rsidRPr="00A42235">
        <w:rPr>
          <w:sz w:val="22"/>
          <w:szCs w:val="22"/>
          <w:highlight w:val="white"/>
        </w:rPr>
        <w:t xml:space="preserve">eur </w:t>
      </w:r>
      <w:r w:rsidR="0066452A" w:rsidRPr="00A42235">
        <w:rPr>
          <w:sz w:val="22"/>
          <w:szCs w:val="22"/>
          <w:highlight w:val="white"/>
        </w:rPr>
        <w:t xml:space="preserve">consommation responsable. </w:t>
      </w:r>
      <w:r w:rsidR="000146C7" w:rsidRPr="00A42235">
        <w:rPr>
          <w:sz w:val="22"/>
          <w:szCs w:val="22"/>
          <w:highlight w:val="white"/>
        </w:rPr>
        <w:t>Cette initiative</w:t>
      </w:r>
      <w:r w:rsidR="007E12B8" w:rsidRPr="00A42235">
        <w:rPr>
          <w:sz w:val="22"/>
          <w:szCs w:val="22"/>
          <w:highlight w:val="white"/>
        </w:rPr>
        <w:t xml:space="preserve"> apporte </w:t>
      </w:r>
      <w:r w:rsidR="002A6596" w:rsidRPr="00A42235">
        <w:rPr>
          <w:sz w:val="22"/>
          <w:szCs w:val="22"/>
          <w:highlight w:val="white"/>
        </w:rPr>
        <w:t xml:space="preserve">une </w:t>
      </w:r>
      <w:r w:rsidR="000146C7" w:rsidRPr="00A42235">
        <w:rPr>
          <w:sz w:val="22"/>
          <w:szCs w:val="22"/>
          <w:highlight w:val="white"/>
        </w:rPr>
        <w:t>répon</w:t>
      </w:r>
      <w:r w:rsidR="002A6596" w:rsidRPr="00A42235">
        <w:rPr>
          <w:sz w:val="22"/>
          <w:szCs w:val="22"/>
          <w:highlight w:val="white"/>
        </w:rPr>
        <w:t>s</w:t>
      </w:r>
      <w:r w:rsidR="000146C7" w:rsidRPr="00A42235">
        <w:rPr>
          <w:sz w:val="22"/>
          <w:szCs w:val="22"/>
          <w:highlight w:val="white"/>
        </w:rPr>
        <w:t>e concrète</w:t>
      </w:r>
      <w:r w:rsidR="00590D94" w:rsidRPr="00A42235">
        <w:rPr>
          <w:sz w:val="22"/>
          <w:szCs w:val="22"/>
          <w:highlight w:val="white"/>
        </w:rPr>
        <w:t xml:space="preserve"> </w:t>
      </w:r>
      <w:r w:rsidR="007E12B8" w:rsidRPr="00A42235">
        <w:rPr>
          <w:sz w:val="22"/>
          <w:szCs w:val="22"/>
          <w:highlight w:val="white"/>
        </w:rPr>
        <w:t>aux demandes</w:t>
      </w:r>
      <w:r w:rsidR="000146C7" w:rsidRPr="00A42235">
        <w:rPr>
          <w:sz w:val="22"/>
          <w:szCs w:val="22"/>
          <w:highlight w:val="white"/>
        </w:rPr>
        <w:t xml:space="preserve"> </w:t>
      </w:r>
      <w:r w:rsidR="006271BC" w:rsidRPr="00A42235">
        <w:rPr>
          <w:sz w:val="22"/>
          <w:szCs w:val="22"/>
          <w:highlight w:val="white"/>
        </w:rPr>
        <w:t>des consommateurs</w:t>
      </w:r>
      <w:r w:rsidR="00A1795E" w:rsidRPr="00A42235">
        <w:rPr>
          <w:sz w:val="22"/>
          <w:szCs w:val="22"/>
          <w:highlight w:val="white"/>
        </w:rPr>
        <w:t xml:space="preserve"> pour plus</w:t>
      </w:r>
      <w:r w:rsidR="00387447" w:rsidRPr="00A42235">
        <w:rPr>
          <w:sz w:val="22"/>
          <w:szCs w:val="22"/>
          <w:highlight w:val="white"/>
        </w:rPr>
        <w:t xml:space="preserve"> de transparence </w:t>
      </w:r>
      <w:r w:rsidR="00590D94" w:rsidRPr="00A42235">
        <w:rPr>
          <w:sz w:val="22"/>
          <w:szCs w:val="22"/>
          <w:highlight w:val="white"/>
        </w:rPr>
        <w:t xml:space="preserve">sur le contenu des produits et </w:t>
      </w:r>
      <w:r w:rsidR="00A1795E" w:rsidRPr="00A42235">
        <w:rPr>
          <w:sz w:val="22"/>
          <w:szCs w:val="22"/>
          <w:highlight w:val="white"/>
        </w:rPr>
        <w:t>plus d</w:t>
      </w:r>
      <w:r w:rsidR="00387447" w:rsidRPr="00A42235">
        <w:rPr>
          <w:sz w:val="22"/>
          <w:szCs w:val="22"/>
          <w:highlight w:val="white"/>
        </w:rPr>
        <w:t>’information</w:t>
      </w:r>
      <w:r w:rsidR="006271BC" w:rsidRPr="00A42235">
        <w:rPr>
          <w:sz w:val="22"/>
          <w:szCs w:val="22"/>
          <w:highlight w:val="white"/>
        </w:rPr>
        <w:t xml:space="preserve">s </w:t>
      </w:r>
      <w:r w:rsidR="000B7AF1" w:rsidRPr="00A42235">
        <w:rPr>
          <w:sz w:val="22"/>
          <w:szCs w:val="22"/>
          <w:highlight w:val="white"/>
        </w:rPr>
        <w:t>en matière de</w:t>
      </w:r>
      <w:r w:rsidR="00387447" w:rsidRPr="00A42235">
        <w:rPr>
          <w:sz w:val="22"/>
          <w:szCs w:val="22"/>
          <w:highlight w:val="white"/>
        </w:rPr>
        <w:t xml:space="preserve"> santé</w:t>
      </w:r>
      <w:r w:rsidR="000146C7" w:rsidRPr="00A42235">
        <w:rPr>
          <w:sz w:val="22"/>
          <w:szCs w:val="22"/>
          <w:highlight w:val="white"/>
        </w:rPr>
        <w:t xml:space="preserve">. Un </w:t>
      </w:r>
      <w:r w:rsidR="0066452A" w:rsidRPr="00A42235">
        <w:rPr>
          <w:sz w:val="22"/>
          <w:szCs w:val="22"/>
          <w:highlight w:val="white"/>
        </w:rPr>
        <w:t>programme pilote</w:t>
      </w:r>
      <w:r w:rsidR="000146C7" w:rsidRPr="00A42235">
        <w:rPr>
          <w:sz w:val="22"/>
          <w:szCs w:val="22"/>
          <w:highlight w:val="white"/>
        </w:rPr>
        <w:t xml:space="preserve"> sera lancé en Europe </w:t>
      </w:r>
      <w:r w:rsidR="00590D94" w:rsidRPr="00A42235">
        <w:rPr>
          <w:sz w:val="22"/>
          <w:szCs w:val="22"/>
          <w:highlight w:val="white"/>
        </w:rPr>
        <w:t xml:space="preserve">en </w:t>
      </w:r>
      <w:r w:rsidR="000146C7" w:rsidRPr="00A42235">
        <w:rPr>
          <w:sz w:val="22"/>
          <w:szCs w:val="22"/>
          <w:highlight w:val="white"/>
        </w:rPr>
        <w:t>juillet 2022</w:t>
      </w:r>
      <w:r w:rsidR="0066452A" w:rsidRPr="00A42235">
        <w:rPr>
          <w:sz w:val="22"/>
          <w:szCs w:val="22"/>
          <w:highlight w:val="white"/>
        </w:rPr>
        <w:t>, avant d’être</w:t>
      </w:r>
      <w:r w:rsidR="0097718B" w:rsidRPr="00A42235">
        <w:rPr>
          <w:sz w:val="22"/>
          <w:szCs w:val="22"/>
          <w:highlight w:val="white"/>
        </w:rPr>
        <w:t xml:space="preserve"> étendu au </w:t>
      </w:r>
      <w:r w:rsidR="002378FC" w:rsidRPr="00A42235">
        <w:rPr>
          <w:sz w:val="22"/>
          <w:szCs w:val="22"/>
          <w:highlight w:val="white"/>
        </w:rPr>
        <w:t>monde entier</w:t>
      </w:r>
      <w:r w:rsidR="00387447" w:rsidRPr="00A42235">
        <w:rPr>
          <w:sz w:val="22"/>
          <w:szCs w:val="22"/>
          <w:highlight w:val="white"/>
        </w:rPr>
        <w:t xml:space="preserve"> et</w:t>
      </w:r>
      <w:r w:rsidR="002378FC" w:rsidRPr="00A42235">
        <w:rPr>
          <w:sz w:val="22"/>
          <w:szCs w:val="22"/>
          <w:highlight w:val="white"/>
        </w:rPr>
        <w:t xml:space="preserve"> à</w:t>
      </w:r>
      <w:r w:rsidR="0066452A" w:rsidRPr="00A42235">
        <w:rPr>
          <w:sz w:val="22"/>
          <w:szCs w:val="22"/>
          <w:highlight w:val="white"/>
        </w:rPr>
        <w:t xml:space="preserve"> l’ensemble des marques du </w:t>
      </w:r>
      <w:r w:rsidR="000146C7" w:rsidRPr="00A42235">
        <w:rPr>
          <w:sz w:val="22"/>
          <w:szCs w:val="22"/>
          <w:highlight w:val="white"/>
        </w:rPr>
        <w:t>G</w:t>
      </w:r>
      <w:r w:rsidR="0066452A" w:rsidRPr="00A42235">
        <w:rPr>
          <w:sz w:val="22"/>
          <w:szCs w:val="22"/>
          <w:highlight w:val="white"/>
        </w:rPr>
        <w:t>roupe</w:t>
      </w:r>
      <w:r w:rsidR="000146C7" w:rsidRPr="00A42235">
        <w:rPr>
          <w:sz w:val="22"/>
          <w:szCs w:val="22"/>
          <w:highlight w:val="white"/>
        </w:rPr>
        <w:t xml:space="preserve"> d’ici </w:t>
      </w:r>
      <w:r w:rsidR="006271BC" w:rsidRPr="00A42235">
        <w:rPr>
          <w:sz w:val="22"/>
          <w:szCs w:val="22"/>
          <w:highlight w:val="white"/>
        </w:rPr>
        <w:t xml:space="preserve">à </w:t>
      </w:r>
      <w:r w:rsidR="000146C7" w:rsidRPr="00A42235">
        <w:rPr>
          <w:sz w:val="22"/>
          <w:szCs w:val="22"/>
          <w:highlight w:val="white"/>
        </w:rPr>
        <w:t>2024</w:t>
      </w:r>
      <w:r w:rsidR="0066452A" w:rsidRPr="00A42235">
        <w:rPr>
          <w:sz w:val="22"/>
          <w:szCs w:val="22"/>
          <w:highlight w:val="white"/>
        </w:rPr>
        <w:t>.</w:t>
      </w:r>
    </w:p>
    <w:p w14:paraId="60D21217" w14:textId="3130B344" w:rsidR="00AE440E" w:rsidRPr="00A42235" w:rsidRDefault="00AE440E" w:rsidP="00610384">
      <w:pPr>
        <w:pBdr>
          <w:top w:val="nil"/>
          <w:left w:val="nil"/>
          <w:bottom w:val="nil"/>
          <w:right w:val="nil"/>
          <w:between w:val="nil"/>
        </w:pBdr>
        <w:jc w:val="both"/>
        <w:rPr>
          <w:bCs/>
          <w:sz w:val="22"/>
          <w:szCs w:val="22"/>
          <w:highlight w:val="white"/>
        </w:rPr>
      </w:pPr>
    </w:p>
    <w:p w14:paraId="1AC796D0" w14:textId="76399318" w:rsidR="006271BC" w:rsidRPr="00A42235" w:rsidRDefault="00A1795E" w:rsidP="006271BC">
      <w:pPr>
        <w:rPr>
          <w:rFonts w:ascii="Times New Roman" w:eastAsia="Times New Roman" w:hAnsi="Times New Roman"/>
          <w:sz w:val="22"/>
          <w:szCs w:val="22"/>
          <w:lang w:eastAsia="fr-FR"/>
        </w:rPr>
      </w:pPr>
      <w:r w:rsidRPr="00A42235">
        <w:rPr>
          <w:sz w:val="22"/>
          <w:szCs w:val="22"/>
          <w:highlight w:val="white"/>
        </w:rPr>
        <w:t xml:space="preserve">En </w:t>
      </w:r>
      <w:r w:rsidR="000146C7" w:rsidRPr="00A42235">
        <w:rPr>
          <w:sz w:val="22"/>
          <w:szCs w:val="22"/>
          <w:highlight w:val="white"/>
        </w:rPr>
        <w:t>2021, souten</w:t>
      </w:r>
      <w:r w:rsidR="0097718B" w:rsidRPr="00A42235">
        <w:rPr>
          <w:sz w:val="22"/>
          <w:szCs w:val="22"/>
          <w:highlight w:val="white"/>
        </w:rPr>
        <w:t xml:space="preserve">ant </w:t>
      </w:r>
      <w:r w:rsidR="000146C7" w:rsidRPr="00A42235">
        <w:rPr>
          <w:sz w:val="22"/>
          <w:szCs w:val="22"/>
          <w:highlight w:val="white"/>
        </w:rPr>
        <w:t>les engagements de</w:t>
      </w:r>
      <w:r w:rsidR="006271BC" w:rsidRPr="00A42235">
        <w:rPr>
          <w:sz w:val="22"/>
          <w:szCs w:val="22"/>
        </w:rPr>
        <w:t xml:space="preserve"> l’</w:t>
      </w:r>
      <w:r w:rsidR="006271BC" w:rsidRPr="00A42235">
        <w:rPr>
          <w:i/>
          <w:iCs/>
          <w:sz w:val="22"/>
          <w:szCs w:val="22"/>
        </w:rPr>
        <w:t>International Alliance for Responsible Drinking</w:t>
      </w:r>
      <w:r w:rsidR="006271BC" w:rsidRPr="00A42235">
        <w:rPr>
          <w:sz w:val="22"/>
          <w:szCs w:val="22"/>
        </w:rPr>
        <w:t xml:space="preserve"> </w:t>
      </w:r>
    </w:p>
    <w:p w14:paraId="5F864967" w14:textId="03A03149" w:rsidR="008E1548" w:rsidRPr="00A42235" w:rsidRDefault="006271BC" w:rsidP="00610384">
      <w:pPr>
        <w:pBdr>
          <w:top w:val="nil"/>
          <w:left w:val="nil"/>
          <w:bottom w:val="nil"/>
          <w:right w:val="nil"/>
          <w:between w:val="nil"/>
        </w:pBdr>
        <w:jc w:val="both"/>
        <w:rPr>
          <w:sz w:val="22"/>
          <w:szCs w:val="22"/>
          <w:highlight w:val="white"/>
        </w:rPr>
      </w:pPr>
      <w:r w:rsidRPr="00A42235">
        <w:rPr>
          <w:sz w:val="22"/>
          <w:szCs w:val="22"/>
          <w:highlight w:val="white"/>
        </w:rPr>
        <w:t>(</w:t>
      </w:r>
      <w:r w:rsidR="000146C7" w:rsidRPr="00A42235">
        <w:rPr>
          <w:sz w:val="22"/>
          <w:szCs w:val="22"/>
          <w:highlight w:val="white"/>
        </w:rPr>
        <w:t>IARD</w:t>
      </w:r>
      <w:r w:rsidR="00ED3AAA" w:rsidRPr="00A42235">
        <w:rPr>
          <w:sz w:val="22"/>
          <w:szCs w:val="22"/>
          <w:highlight w:val="white"/>
        </w:rPr>
        <w:t>)</w:t>
      </w:r>
      <w:r w:rsidR="000146C7" w:rsidRPr="00A42235">
        <w:rPr>
          <w:sz w:val="22"/>
          <w:szCs w:val="22"/>
          <w:highlight w:val="white"/>
        </w:rPr>
        <w:t>, Pernod Ricard annonçait l’</w:t>
      </w:r>
      <w:r w:rsidR="0097718B" w:rsidRPr="00A42235">
        <w:rPr>
          <w:sz w:val="22"/>
          <w:szCs w:val="22"/>
          <w:highlight w:val="white"/>
        </w:rPr>
        <w:t xml:space="preserve">apposition </w:t>
      </w:r>
      <w:r w:rsidR="000146C7" w:rsidRPr="00A42235">
        <w:rPr>
          <w:sz w:val="22"/>
          <w:szCs w:val="22"/>
          <w:highlight w:val="white"/>
        </w:rPr>
        <w:t xml:space="preserve">de </w:t>
      </w:r>
      <w:r w:rsidR="001234DE" w:rsidRPr="00A42235">
        <w:rPr>
          <w:sz w:val="22"/>
          <w:szCs w:val="22"/>
          <w:highlight w:val="white"/>
        </w:rPr>
        <w:t>deux</w:t>
      </w:r>
      <w:r w:rsidR="000146C7" w:rsidRPr="00A42235">
        <w:rPr>
          <w:sz w:val="22"/>
          <w:szCs w:val="22"/>
          <w:highlight w:val="white"/>
        </w:rPr>
        <w:t xml:space="preserve"> nouveaux </w:t>
      </w:r>
      <w:r w:rsidR="00590D94" w:rsidRPr="00A42235">
        <w:rPr>
          <w:sz w:val="22"/>
          <w:szCs w:val="22"/>
          <w:highlight w:val="white"/>
        </w:rPr>
        <w:t xml:space="preserve">pictogrammes </w:t>
      </w:r>
      <w:r w:rsidR="000146C7" w:rsidRPr="00A42235">
        <w:rPr>
          <w:sz w:val="22"/>
          <w:szCs w:val="22"/>
          <w:highlight w:val="white"/>
        </w:rPr>
        <w:t xml:space="preserve">de prévention </w:t>
      </w:r>
      <w:r w:rsidR="00ED3AAA" w:rsidRPr="00A42235">
        <w:rPr>
          <w:sz w:val="22"/>
          <w:szCs w:val="22"/>
          <w:highlight w:val="white"/>
        </w:rPr>
        <w:t xml:space="preserve">concernant les mineurs </w:t>
      </w:r>
      <w:r w:rsidR="003B0C74" w:rsidRPr="00A42235">
        <w:rPr>
          <w:sz w:val="22"/>
          <w:szCs w:val="22"/>
          <w:highlight w:val="white"/>
        </w:rPr>
        <w:t xml:space="preserve">ainsi que </w:t>
      </w:r>
      <w:r w:rsidR="00ED3AAA" w:rsidRPr="00A42235">
        <w:rPr>
          <w:sz w:val="22"/>
          <w:szCs w:val="22"/>
          <w:highlight w:val="white"/>
        </w:rPr>
        <w:t xml:space="preserve">l’alcool au volant, </w:t>
      </w:r>
      <w:r w:rsidR="001234DE" w:rsidRPr="00A42235">
        <w:rPr>
          <w:sz w:val="22"/>
          <w:szCs w:val="22"/>
          <w:highlight w:val="white"/>
        </w:rPr>
        <w:t>ven</w:t>
      </w:r>
      <w:r w:rsidRPr="00A42235">
        <w:rPr>
          <w:sz w:val="22"/>
          <w:szCs w:val="22"/>
          <w:highlight w:val="white"/>
        </w:rPr>
        <w:t xml:space="preserve">us </w:t>
      </w:r>
      <w:r w:rsidR="00ED3AAA" w:rsidRPr="00A42235">
        <w:rPr>
          <w:sz w:val="22"/>
          <w:szCs w:val="22"/>
          <w:highlight w:val="white"/>
        </w:rPr>
        <w:t xml:space="preserve">s’ajouter à </w:t>
      </w:r>
      <w:r w:rsidR="001234DE" w:rsidRPr="00A42235">
        <w:rPr>
          <w:sz w:val="22"/>
          <w:szCs w:val="22"/>
          <w:highlight w:val="white"/>
        </w:rPr>
        <w:t xml:space="preserve">celui </w:t>
      </w:r>
      <w:r w:rsidR="0097718B" w:rsidRPr="00A42235">
        <w:rPr>
          <w:sz w:val="22"/>
          <w:szCs w:val="22"/>
          <w:highlight w:val="white"/>
        </w:rPr>
        <w:t xml:space="preserve">déjà </w:t>
      </w:r>
      <w:r w:rsidR="001234DE" w:rsidRPr="00A42235">
        <w:rPr>
          <w:sz w:val="22"/>
          <w:szCs w:val="22"/>
          <w:highlight w:val="white"/>
        </w:rPr>
        <w:t>existant</w:t>
      </w:r>
      <w:r w:rsidR="00ED3AAA" w:rsidRPr="00A42235">
        <w:rPr>
          <w:sz w:val="22"/>
          <w:szCs w:val="22"/>
          <w:highlight w:val="white"/>
        </w:rPr>
        <w:t xml:space="preserve"> concernant </w:t>
      </w:r>
      <w:r w:rsidR="001234DE" w:rsidRPr="00A42235">
        <w:rPr>
          <w:sz w:val="22"/>
          <w:szCs w:val="22"/>
          <w:highlight w:val="white"/>
        </w:rPr>
        <w:t>les femmes enceintes.</w:t>
      </w:r>
      <w:r w:rsidR="007918F2" w:rsidRPr="00A42235">
        <w:rPr>
          <w:sz w:val="22"/>
          <w:szCs w:val="22"/>
          <w:highlight w:val="white"/>
        </w:rPr>
        <w:t xml:space="preserve"> Aujourd’hui, l</w:t>
      </w:r>
      <w:r w:rsidR="000146C7" w:rsidRPr="00A42235">
        <w:rPr>
          <w:sz w:val="22"/>
          <w:szCs w:val="22"/>
          <w:highlight w:val="white"/>
        </w:rPr>
        <w:t xml:space="preserve">e Groupe </w:t>
      </w:r>
      <w:r w:rsidR="001234DE" w:rsidRPr="00A42235">
        <w:rPr>
          <w:sz w:val="22"/>
          <w:szCs w:val="22"/>
          <w:highlight w:val="white"/>
        </w:rPr>
        <w:t>franchit</w:t>
      </w:r>
      <w:r w:rsidR="007918F2" w:rsidRPr="00A42235">
        <w:rPr>
          <w:sz w:val="22"/>
          <w:szCs w:val="22"/>
          <w:highlight w:val="white"/>
        </w:rPr>
        <w:t xml:space="preserve"> </w:t>
      </w:r>
      <w:r w:rsidR="001234DE" w:rsidRPr="00A42235">
        <w:rPr>
          <w:sz w:val="22"/>
          <w:szCs w:val="22"/>
          <w:highlight w:val="white"/>
        </w:rPr>
        <w:t>un</w:t>
      </w:r>
      <w:r w:rsidR="007918F2" w:rsidRPr="00A42235">
        <w:rPr>
          <w:sz w:val="22"/>
          <w:szCs w:val="22"/>
          <w:highlight w:val="white"/>
        </w:rPr>
        <w:t xml:space="preserve">e étape </w:t>
      </w:r>
      <w:r w:rsidR="001234DE" w:rsidRPr="00A42235">
        <w:rPr>
          <w:sz w:val="22"/>
          <w:szCs w:val="22"/>
          <w:highlight w:val="white"/>
        </w:rPr>
        <w:t xml:space="preserve">supplémentaire </w:t>
      </w:r>
      <w:r w:rsidR="000146C7" w:rsidRPr="00A42235">
        <w:rPr>
          <w:sz w:val="22"/>
          <w:szCs w:val="22"/>
          <w:highlight w:val="white"/>
        </w:rPr>
        <w:t xml:space="preserve">en termes d’information sur </w:t>
      </w:r>
      <w:r w:rsidR="007918F2" w:rsidRPr="00A42235">
        <w:rPr>
          <w:sz w:val="22"/>
          <w:szCs w:val="22"/>
          <w:highlight w:val="white"/>
        </w:rPr>
        <w:t>l</w:t>
      </w:r>
      <w:r w:rsidR="000146C7" w:rsidRPr="00A42235">
        <w:rPr>
          <w:sz w:val="22"/>
          <w:szCs w:val="22"/>
          <w:highlight w:val="white"/>
        </w:rPr>
        <w:t>es produits et la santé.</w:t>
      </w:r>
      <w:r w:rsidR="003B0C74" w:rsidRPr="00A42235">
        <w:rPr>
          <w:sz w:val="22"/>
          <w:szCs w:val="22"/>
          <w:highlight w:val="white"/>
        </w:rPr>
        <w:t xml:space="preserve"> Toutes les bouteilles des marques de Pernod Ricard seront ainsi bientôt équipées d’un </w:t>
      </w:r>
      <w:r w:rsidR="008E1548" w:rsidRPr="00A42235">
        <w:rPr>
          <w:sz w:val="22"/>
          <w:szCs w:val="22"/>
          <w:highlight w:val="white"/>
        </w:rPr>
        <w:t xml:space="preserve">QR </w:t>
      </w:r>
      <w:r w:rsidR="0063390B" w:rsidRPr="00A42235">
        <w:rPr>
          <w:sz w:val="22"/>
          <w:szCs w:val="22"/>
          <w:highlight w:val="white"/>
        </w:rPr>
        <w:t>code</w:t>
      </w:r>
      <w:r w:rsidR="003B0C74" w:rsidRPr="00A42235">
        <w:rPr>
          <w:sz w:val="22"/>
          <w:szCs w:val="22"/>
          <w:highlight w:val="white"/>
        </w:rPr>
        <w:t xml:space="preserve"> qui</w:t>
      </w:r>
      <w:r w:rsidR="0063390B" w:rsidRPr="00A42235">
        <w:rPr>
          <w:sz w:val="22"/>
          <w:szCs w:val="22"/>
          <w:highlight w:val="white"/>
        </w:rPr>
        <w:t xml:space="preserve"> </w:t>
      </w:r>
      <w:r w:rsidR="008E1548" w:rsidRPr="00A42235">
        <w:rPr>
          <w:sz w:val="22"/>
          <w:szCs w:val="22"/>
          <w:highlight w:val="white"/>
        </w:rPr>
        <w:t>figurera</w:t>
      </w:r>
      <w:r w:rsidR="007918F2" w:rsidRPr="00A42235">
        <w:rPr>
          <w:sz w:val="22"/>
          <w:szCs w:val="22"/>
          <w:highlight w:val="white"/>
        </w:rPr>
        <w:t xml:space="preserve"> </w:t>
      </w:r>
      <w:r w:rsidR="008E1548" w:rsidRPr="00A42235">
        <w:rPr>
          <w:sz w:val="22"/>
          <w:szCs w:val="22"/>
          <w:highlight w:val="white"/>
        </w:rPr>
        <w:t>sur l</w:t>
      </w:r>
      <w:r w:rsidR="003B0C74" w:rsidRPr="00A42235">
        <w:rPr>
          <w:sz w:val="22"/>
          <w:szCs w:val="22"/>
          <w:highlight w:val="white"/>
        </w:rPr>
        <w:t>eur</w:t>
      </w:r>
      <w:r w:rsidR="008E1548" w:rsidRPr="00A42235">
        <w:rPr>
          <w:sz w:val="22"/>
          <w:szCs w:val="22"/>
          <w:highlight w:val="white"/>
        </w:rPr>
        <w:t xml:space="preserve"> contre-étiquett</w:t>
      </w:r>
      <w:r w:rsidR="003B0C74" w:rsidRPr="00A42235">
        <w:rPr>
          <w:sz w:val="22"/>
          <w:szCs w:val="22"/>
          <w:highlight w:val="white"/>
        </w:rPr>
        <w:t>e</w:t>
      </w:r>
      <w:r w:rsidR="008E1548" w:rsidRPr="00A42235">
        <w:rPr>
          <w:sz w:val="22"/>
          <w:szCs w:val="22"/>
          <w:highlight w:val="white"/>
        </w:rPr>
        <w:t xml:space="preserve">. Une fois scanné avec un smartphone, ce code dirigera </w:t>
      </w:r>
      <w:r w:rsidR="007824CF" w:rsidRPr="00A42235">
        <w:rPr>
          <w:sz w:val="22"/>
          <w:szCs w:val="22"/>
          <w:highlight w:val="white"/>
        </w:rPr>
        <w:t xml:space="preserve">directement </w:t>
      </w:r>
      <w:r w:rsidR="008E1548" w:rsidRPr="00A42235">
        <w:rPr>
          <w:sz w:val="22"/>
          <w:szCs w:val="22"/>
          <w:highlight w:val="white"/>
        </w:rPr>
        <w:t xml:space="preserve">le consommateur vers </w:t>
      </w:r>
      <w:r w:rsidR="001234DE" w:rsidRPr="00A42235">
        <w:rPr>
          <w:sz w:val="22"/>
          <w:szCs w:val="22"/>
          <w:highlight w:val="white"/>
        </w:rPr>
        <w:t xml:space="preserve">une plateforme </w:t>
      </w:r>
      <w:r w:rsidR="00B578E3" w:rsidRPr="00A42235">
        <w:rPr>
          <w:sz w:val="22"/>
          <w:szCs w:val="22"/>
          <w:highlight w:val="white"/>
        </w:rPr>
        <w:t xml:space="preserve">lui apportant </w:t>
      </w:r>
      <w:r w:rsidR="008B5B30" w:rsidRPr="00A42235">
        <w:rPr>
          <w:sz w:val="22"/>
          <w:szCs w:val="22"/>
          <w:highlight w:val="white"/>
        </w:rPr>
        <w:t xml:space="preserve">les </w:t>
      </w:r>
      <w:r w:rsidR="008E1548" w:rsidRPr="00A42235">
        <w:rPr>
          <w:sz w:val="22"/>
          <w:szCs w:val="22"/>
          <w:highlight w:val="white"/>
        </w:rPr>
        <w:t>informations</w:t>
      </w:r>
      <w:r w:rsidR="00FF606C" w:rsidRPr="00A42235">
        <w:rPr>
          <w:sz w:val="22"/>
          <w:szCs w:val="22"/>
          <w:highlight w:val="white"/>
        </w:rPr>
        <w:t xml:space="preserve"> suivantes</w:t>
      </w:r>
      <w:r w:rsidR="00150C06" w:rsidRPr="00A42235">
        <w:rPr>
          <w:sz w:val="22"/>
          <w:szCs w:val="22"/>
          <w:highlight w:val="white"/>
        </w:rPr>
        <w:t xml:space="preserve"> </w:t>
      </w:r>
      <w:r w:rsidR="008E1548" w:rsidRPr="00A42235">
        <w:rPr>
          <w:sz w:val="22"/>
          <w:szCs w:val="22"/>
          <w:highlight w:val="white"/>
        </w:rPr>
        <w:t>:</w:t>
      </w:r>
    </w:p>
    <w:p w14:paraId="473FF9DB" w14:textId="77777777" w:rsidR="00F27A6D" w:rsidRPr="00A42235" w:rsidRDefault="00F27A6D" w:rsidP="00610384">
      <w:pPr>
        <w:pBdr>
          <w:top w:val="nil"/>
          <w:left w:val="nil"/>
          <w:bottom w:val="nil"/>
          <w:right w:val="nil"/>
          <w:between w:val="nil"/>
        </w:pBdr>
        <w:jc w:val="both"/>
        <w:rPr>
          <w:sz w:val="22"/>
          <w:szCs w:val="22"/>
          <w:highlight w:val="white"/>
        </w:rPr>
      </w:pPr>
    </w:p>
    <w:p w14:paraId="7694297C" w14:textId="7A24E248" w:rsidR="007B37B8" w:rsidRPr="00A42235" w:rsidRDefault="000146C7" w:rsidP="00DE3677">
      <w:pPr>
        <w:numPr>
          <w:ilvl w:val="0"/>
          <w:numId w:val="9"/>
        </w:numPr>
        <w:pBdr>
          <w:top w:val="nil"/>
          <w:left w:val="nil"/>
          <w:bottom w:val="nil"/>
          <w:right w:val="nil"/>
          <w:between w:val="nil"/>
        </w:pBdr>
        <w:jc w:val="both"/>
        <w:rPr>
          <w:bCs/>
          <w:sz w:val="22"/>
          <w:szCs w:val="22"/>
        </w:rPr>
      </w:pPr>
      <w:r w:rsidRPr="00A42235">
        <w:rPr>
          <w:b/>
          <w:sz w:val="22"/>
          <w:szCs w:val="22"/>
          <w:highlight w:val="white"/>
        </w:rPr>
        <w:t xml:space="preserve">La </w:t>
      </w:r>
      <w:r w:rsidR="008B5B30" w:rsidRPr="00A42235">
        <w:rPr>
          <w:b/>
          <w:sz w:val="22"/>
          <w:szCs w:val="22"/>
          <w:highlight w:val="white"/>
        </w:rPr>
        <w:t>l</w:t>
      </w:r>
      <w:r w:rsidR="00C76619" w:rsidRPr="00A42235">
        <w:rPr>
          <w:b/>
          <w:sz w:val="22"/>
          <w:szCs w:val="22"/>
          <w:highlight w:val="white"/>
        </w:rPr>
        <w:t xml:space="preserve">iste des ingrédients et </w:t>
      </w:r>
      <w:r w:rsidR="001234DE" w:rsidRPr="00A42235">
        <w:rPr>
          <w:b/>
          <w:sz w:val="22"/>
          <w:szCs w:val="22"/>
          <w:highlight w:val="white"/>
        </w:rPr>
        <w:t>les informations</w:t>
      </w:r>
      <w:r w:rsidR="008B5B30" w:rsidRPr="00A42235">
        <w:rPr>
          <w:b/>
          <w:sz w:val="22"/>
          <w:szCs w:val="22"/>
          <w:highlight w:val="white"/>
        </w:rPr>
        <w:t xml:space="preserve"> </w:t>
      </w:r>
      <w:r w:rsidRPr="00A42235">
        <w:rPr>
          <w:b/>
          <w:sz w:val="22"/>
          <w:szCs w:val="22"/>
          <w:highlight w:val="white"/>
        </w:rPr>
        <w:t>nutritionnelles</w:t>
      </w:r>
      <w:r w:rsidR="001234DE" w:rsidRPr="00A42235">
        <w:rPr>
          <w:b/>
          <w:sz w:val="22"/>
          <w:szCs w:val="22"/>
          <w:highlight w:val="white"/>
        </w:rPr>
        <w:t xml:space="preserve"> complètes</w:t>
      </w:r>
      <w:r w:rsidR="00AD0FEC" w:rsidRPr="00A42235">
        <w:rPr>
          <w:b/>
          <w:sz w:val="22"/>
          <w:szCs w:val="22"/>
          <w:highlight w:val="white"/>
        </w:rPr>
        <w:t xml:space="preserve">. </w:t>
      </w:r>
      <w:r w:rsidR="00AD0FEC" w:rsidRPr="00A42235">
        <w:rPr>
          <w:sz w:val="22"/>
          <w:szCs w:val="22"/>
        </w:rPr>
        <w:t>C</w:t>
      </w:r>
      <w:r w:rsidR="0063390B" w:rsidRPr="00A42235">
        <w:rPr>
          <w:sz w:val="22"/>
          <w:szCs w:val="22"/>
        </w:rPr>
        <w:t xml:space="preserve">es données </w:t>
      </w:r>
      <w:r w:rsidR="00AD0FEC" w:rsidRPr="00A42235">
        <w:rPr>
          <w:sz w:val="22"/>
          <w:szCs w:val="22"/>
        </w:rPr>
        <w:t xml:space="preserve">seront </w:t>
      </w:r>
      <w:r w:rsidR="00A57368" w:rsidRPr="00A42235">
        <w:rPr>
          <w:sz w:val="22"/>
          <w:szCs w:val="22"/>
        </w:rPr>
        <w:t xml:space="preserve">fournies en partenariat avec les associations européennes </w:t>
      </w:r>
      <w:r w:rsidR="00AD0FEC" w:rsidRPr="00A42235">
        <w:rPr>
          <w:sz w:val="22"/>
          <w:szCs w:val="22"/>
        </w:rPr>
        <w:t xml:space="preserve">des vins et </w:t>
      </w:r>
      <w:r w:rsidR="00A57368" w:rsidRPr="00A42235">
        <w:rPr>
          <w:sz w:val="22"/>
          <w:szCs w:val="22"/>
        </w:rPr>
        <w:t xml:space="preserve">des </w:t>
      </w:r>
      <w:r w:rsidR="00AD0FEC" w:rsidRPr="00A42235">
        <w:rPr>
          <w:sz w:val="22"/>
          <w:szCs w:val="22"/>
        </w:rPr>
        <w:t>spiritueux.</w:t>
      </w:r>
    </w:p>
    <w:p w14:paraId="19F8DFB3" w14:textId="461CC609" w:rsidR="00DE3677" w:rsidRPr="00A42235" w:rsidRDefault="00C400B3" w:rsidP="00D85443">
      <w:pPr>
        <w:pStyle w:val="Paragraphedeliste"/>
        <w:numPr>
          <w:ilvl w:val="0"/>
          <w:numId w:val="9"/>
        </w:numPr>
        <w:pBdr>
          <w:top w:val="nil"/>
          <w:left w:val="nil"/>
          <w:bottom w:val="nil"/>
          <w:right w:val="nil"/>
          <w:between w:val="nil"/>
        </w:pBdr>
        <w:jc w:val="both"/>
        <w:rPr>
          <w:bCs/>
          <w:sz w:val="22"/>
          <w:szCs w:val="22"/>
          <w:highlight w:val="white"/>
        </w:rPr>
      </w:pPr>
      <w:r w:rsidRPr="00A42235">
        <w:rPr>
          <w:b/>
          <w:sz w:val="22"/>
          <w:szCs w:val="22"/>
          <w:highlight w:val="white"/>
        </w:rPr>
        <w:t>D</w:t>
      </w:r>
      <w:r w:rsidR="000146C7" w:rsidRPr="00A42235">
        <w:rPr>
          <w:b/>
          <w:sz w:val="22"/>
          <w:szCs w:val="22"/>
          <w:highlight w:val="white"/>
        </w:rPr>
        <w:t xml:space="preserve">es </w:t>
      </w:r>
      <w:r w:rsidR="008B5B30" w:rsidRPr="00A42235">
        <w:rPr>
          <w:b/>
          <w:sz w:val="22"/>
          <w:szCs w:val="22"/>
          <w:highlight w:val="white"/>
        </w:rPr>
        <w:t>i</w:t>
      </w:r>
      <w:r w:rsidR="00C76619" w:rsidRPr="00A42235">
        <w:rPr>
          <w:b/>
          <w:sz w:val="22"/>
          <w:szCs w:val="22"/>
          <w:highlight w:val="white"/>
        </w:rPr>
        <w:t xml:space="preserve">nformations </w:t>
      </w:r>
      <w:r w:rsidR="00A57368" w:rsidRPr="00A42235">
        <w:rPr>
          <w:b/>
          <w:sz w:val="22"/>
          <w:szCs w:val="22"/>
          <w:highlight w:val="white"/>
        </w:rPr>
        <w:t xml:space="preserve">concernant </w:t>
      </w:r>
      <w:r w:rsidR="001234DE" w:rsidRPr="00A42235">
        <w:rPr>
          <w:b/>
          <w:sz w:val="22"/>
          <w:szCs w:val="22"/>
          <w:highlight w:val="white"/>
        </w:rPr>
        <w:t>les risques</w:t>
      </w:r>
      <w:r w:rsidR="00AD0FEC" w:rsidRPr="00A42235">
        <w:rPr>
          <w:b/>
          <w:sz w:val="22"/>
          <w:szCs w:val="22"/>
          <w:highlight w:val="white"/>
        </w:rPr>
        <w:t xml:space="preserve"> </w:t>
      </w:r>
      <w:r w:rsidR="000B7AF1" w:rsidRPr="00A42235">
        <w:rPr>
          <w:b/>
          <w:sz w:val="22"/>
          <w:szCs w:val="22"/>
          <w:highlight w:val="white"/>
        </w:rPr>
        <w:t>associés à</w:t>
      </w:r>
      <w:r w:rsidR="00AD0FEC" w:rsidRPr="00A42235">
        <w:rPr>
          <w:b/>
          <w:sz w:val="22"/>
          <w:szCs w:val="22"/>
          <w:highlight w:val="white"/>
        </w:rPr>
        <w:t xml:space="preserve"> l</w:t>
      </w:r>
      <w:r w:rsidR="001234DE" w:rsidRPr="00A42235">
        <w:rPr>
          <w:b/>
          <w:sz w:val="22"/>
          <w:szCs w:val="22"/>
          <w:highlight w:val="white"/>
        </w:rPr>
        <w:t>a consommation d’</w:t>
      </w:r>
      <w:r w:rsidR="00C76619" w:rsidRPr="00A42235">
        <w:rPr>
          <w:b/>
          <w:sz w:val="22"/>
          <w:szCs w:val="22"/>
          <w:highlight w:val="white"/>
        </w:rPr>
        <w:t xml:space="preserve">alcool </w:t>
      </w:r>
      <w:r w:rsidR="00A57368" w:rsidRPr="00A42235">
        <w:rPr>
          <w:b/>
          <w:sz w:val="22"/>
          <w:szCs w:val="22"/>
          <w:highlight w:val="white"/>
        </w:rPr>
        <w:t xml:space="preserve">sur </w:t>
      </w:r>
      <w:r w:rsidR="00AD0FEC" w:rsidRPr="00A42235">
        <w:rPr>
          <w:b/>
          <w:sz w:val="22"/>
          <w:szCs w:val="22"/>
          <w:highlight w:val="white"/>
        </w:rPr>
        <w:t xml:space="preserve">la </w:t>
      </w:r>
      <w:r w:rsidR="00C76619" w:rsidRPr="00A42235">
        <w:rPr>
          <w:b/>
          <w:sz w:val="22"/>
          <w:szCs w:val="22"/>
          <w:highlight w:val="white"/>
        </w:rPr>
        <w:t>santé</w:t>
      </w:r>
      <w:r w:rsidR="007918F2" w:rsidRPr="00A42235">
        <w:rPr>
          <w:b/>
          <w:sz w:val="22"/>
          <w:szCs w:val="22"/>
          <w:highlight w:val="white"/>
        </w:rPr>
        <w:t xml:space="preserve"> </w:t>
      </w:r>
      <w:r w:rsidR="00A57368" w:rsidRPr="00A42235">
        <w:rPr>
          <w:bCs/>
          <w:sz w:val="22"/>
          <w:szCs w:val="22"/>
          <w:highlight w:val="white"/>
        </w:rPr>
        <w:t>ainsi qu’une</w:t>
      </w:r>
      <w:r w:rsidR="00A57368" w:rsidRPr="00A42235">
        <w:rPr>
          <w:b/>
          <w:sz w:val="22"/>
          <w:szCs w:val="22"/>
          <w:highlight w:val="white"/>
        </w:rPr>
        <w:t xml:space="preserve"> </w:t>
      </w:r>
      <w:r w:rsidR="00A57368" w:rsidRPr="00A42235">
        <w:rPr>
          <w:sz w:val="22"/>
          <w:szCs w:val="22"/>
          <w:highlight w:val="white"/>
        </w:rPr>
        <w:t xml:space="preserve">aide </w:t>
      </w:r>
      <w:r w:rsidR="007918F2" w:rsidRPr="00A42235">
        <w:rPr>
          <w:sz w:val="22"/>
          <w:szCs w:val="22"/>
          <w:highlight w:val="white"/>
        </w:rPr>
        <w:t xml:space="preserve">permettant de trouver </w:t>
      </w:r>
      <w:r w:rsidR="00AD0FEC" w:rsidRPr="00A42235">
        <w:rPr>
          <w:sz w:val="22"/>
          <w:szCs w:val="22"/>
          <w:highlight w:val="white"/>
        </w:rPr>
        <w:t xml:space="preserve">les informations </w:t>
      </w:r>
      <w:r w:rsidRPr="00A42235">
        <w:rPr>
          <w:sz w:val="22"/>
          <w:szCs w:val="22"/>
          <w:highlight w:val="white"/>
        </w:rPr>
        <w:t xml:space="preserve">pertinentes dans </w:t>
      </w:r>
      <w:r w:rsidR="00AD0FEC" w:rsidRPr="00A42235">
        <w:rPr>
          <w:sz w:val="22"/>
          <w:szCs w:val="22"/>
          <w:highlight w:val="white"/>
        </w:rPr>
        <w:t xml:space="preserve">chaque </w:t>
      </w:r>
      <w:r w:rsidRPr="00A42235">
        <w:rPr>
          <w:sz w:val="22"/>
          <w:szCs w:val="22"/>
          <w:highlight w:val="white"/>
        </w:rPr>
        <w:t>pays</w:t>
      </w:r>
      <w:r w:rsidR="00AD0FEC" w:rsidRPr="00A42235">
        <w:rPr>
          <w:sz w:val="22"/>
          <w:szCs w:val="22"/>
          <w:highlight w:val="white"/>
        </w:rPr>
        <w:t>.</w:t>
      </w:r>
    </w:p>
    <w:p w14:paraId="7BAAA047" w14:textId="7087F381" w:rsidR="00DE3677" w:rsidRPr="00A42235" w:rsidRDefault="001B419B" w:rsidP="00DE3677">
      <w:pPr>
        <w:numPr>
          <w:ilvl w:val="0"/>
          <w:numId w:val="9"/>
        </w:numPr>
        <w:pBdr>
          <w:top w:val="nil"/>
          <w:left w:val="nil"/>
          <w:bottom w:val="nil"/>
          <w:right w:val="nil"/>
          <w:between w:val="nil"/>
        </w:pBdr>
        <w:jc w:val="both"/>
        <w:rPr>
          <w:bCs/>
          <w:sz w:val="22"/>
          <w:szCs w:val="22"/>
          <w:highlight w:val="white"/>
        </w:rPr>
      </w:pPr>
      <w:r w:rsidRPr="00A42235">
        <w:rPr>
          <w:b/>
          <w:sz w:val="22"/>
          <w:szCs w:val="22"/>
          <w:highlight w:val="white"/>
        </w:rPr>
        <w:t>L</w:t>
      </w:r>
      <w:r w:rsidR="001234DE" w:rsidRPr="00A42235">
        <w:rPr>
          <w:b/>
          <w:sz w:val="22"/>
          <w:szCs w:val="22"/>
          <w:highlight w:val="white"/>
        </w:rPr>
        <w:t>es r</w:t>
      </w:r>
      <w:r w:rsidR="00C400B3" w:rsidRPr="00A42235">
        <w:rPr>
          <w:b/>
          <w:sz w:val="22"/>
          <w:szCs w:val="22"/>
          <w:highlight w:val="white"/>
        </w:rPr>
        <w:t xml:space="preserve">ecommandations </w:t>
      </w:r>
      <w:r w:rsidR="00AD0FEC" w:rsidRPr="00A42235">
        <w:rPr>
          <w:b/>
          <w:sz w:val="22"/>
          <w:szCs w:val="22"/>
          <w:highlight w:val="white"/>
        </w:rPr>
        <w:t xml:space="preserve">sur la </w:t>
      </w:r>
      <w:r w:rsidR="003C77CD" w:rsidRPr="00A42235">
        <w:rPr>
          <w:b/>
          <w:sz w:val="22"/>
          <w:szCs w:val="22"/>
          <w:highlight w:val="white"/>
        </w:rPr>
        <w:t>c</w:t>
      </w:r>
      <w:r w:rsidR="00C76619" w:rsidRPr="00A42235">
        <w:rPr>
          <w:b/>
          <w:sz w:val="22"/>
          <w:szCs w:val="22"/>
          <w:highlight w:val="white"/>
        </w:rPr>
        <w:t>onsommation responsable</w:t>
      </w:r>
      <w:r w:rsidRPr="00A42235">
        <w:rPr>
          <w:b/>
          <w:sz w:val="22"/>
          <w:szCs w:val="22"/>
          <w:highlight w:val="white"/>
        </w:rPr>
        <w:t xml:space="preserve"> </w:t>
      </w:r>
      <w:r w:rsidR="001234DE" w:rsidRPr="00A42235">
        <w:rPr>
          <w:bCs/>
          <w:sz w:val="22"/>
          <w:szCs w:val="22"/>
          <w:highlight w:val="white"/>
        </w:rPr>
        <w:t xml:space="preserve">émises par </w:t>
      </w:r>
      <w:r w:rsidRPr="00A42235">
        <w:rPr>
          <w:bCs/>
          <w:sz w:val="22"/>
          <w:szCs w:val="22"/>
          <w:highlight w:val="white"/>
        </w:rPr>
        <w:t xml:space="preserve">chaque Etat </w:t>
      </w:r>
      <w:r w:rsidR="009725ED" w:rsidRPr="00A42235">
        <w:rPr>
          <w:bCs/>
          <w:sz w:val="22"/>
          <w:szCs w:val="22"/>
          <w:highlight w:val="white"/>
        </w:rPr>
        <w:t xml:space="preserve">comportant notamment </w:t>
      </w:r>
      <w:r w:rsidRPr="00A42235">
        <w:rPr>
          <w:bCs/>
          <w:sz w:val="22"/>
          <w:szCs w:val="22"/>
          <w:highlight w:val="white"/>
        </w:rPr>
        <w:t xml:space="preserve">les instructions des autorités </w:t>
      </w:r>
      <w:r w:rsidR="00293D88">
        <w:rPr>
          <w:bCs/>
          <w:sz w:val="22"/>
          <w:szCs w:val="22"/>
          <w:highlight w:val="white"/>
        </w:rPr>
        <w:t>d</w:t>
      </w:r>
      <w:r w:rsidRPr="00A42235">
        <w:rPr>
          <w:bCs/>
          <w:sz w:val="22"/>
          <w:szCs w:val="22"/>
          <w:highlight w:val="white"/>
        </w:rPr>
        <w:t>e santé sur</w:t>
      </w:r>
      <w:r w:rsidR="001234DE" w:rsidRPr="00A42235">
        <w:rPr>
          <w:sz w:val="22"/>
          <w:szCs w:val="22"/>
          <w:highlight w:val="white"/>
        </w:rPr>
        <w:t xml:space="preserve"> la quantité </w:t>
      </w:r>
      <w:r w:rsidRPr="00A42235">
        <w:rPr>
          <w:sz w:val="22"/>
          <w:szCs w:val="22"/>
        </w:rPr>
        <w:t xml:space="preserve">d’alcool </w:t>
      </w:r>
      <w:r w:rsidR="00E909D9" w:rsidRPr="00A42235">
        <w:rPr>
          <w:sz w:val="22"/>
          <w:szCs w:val="22"/>
        </w:rPr>
        <w:t xml:space="preserve">à </w:t>
      </w:r>
      <w:r w:rsidRPr="00A42235">
        <w:rPr>
          <w:sz w:val="22"/>
          <w:szCs w:val="22"/>
        </w:rPr>
        <w:t>ne pas dépasser</w:t>
      </w:r>
      <w:r w:rsidR="000B7AF1" w:rsidRPr="00A42235">
        <w:rPr>
          <w:sz w:val="22"/>
          <w:szCs w:val="22"/>
        </w:rPr>
        <w:t>,</w:t>
      </w:r>
      <w:r w:rsidR="00FF606C" w:rsidRPr="00A42235">
        <w:rPr>
          <w:sz w:val="22"/>
          <w:szCs w:val="22"/>
        </w:rPr>
        <w:t xml:space="preserve"> </w:t>
      </w:r>
      <w:r w:rsidR="0044564D" w:rsidRPr="00A42235">
        <w:rPr>
          <w:sz w:val="22"/>
          <w:szCs w:val="22"/>
          <w:highlight w:val="white"/>
        </w:rPr>
        <w:t>sur</w:t>
      </w:r>
      <w:r w:rsidR="00E6512E" w:rsidRPr="00A42235">
        <w:rPr>
          <w:sz w:val="22"/>
          <w:szCs w:val="22"/>
          <w:highlight w:val="white"/>
        </w:rPr>
        <w:t xml:space="preserve"> </w:t>
      </w:r>
      <w:r w:rsidR="00C76619" w:rsidRPr="00A42235">
        <w:rPr>
          <w:sz w:val="22"/>
          <w:szCs w:val="22"/>
          <w:highlight w:val="white"/>
        </w:rPr>
        <w:t>les personnes</w:t>
      </w:r>
      <w:r w:rsidRPr="00A42235">
        <w:rPr>
          <w:sz w:val="22"/>
          <w:szCs w:val="22"/>
          <w:highlight w:val="white"/>
        </w:rPr>
        <w:t xml:space="preserve"> </w:t>
      </w:r>
      <w:r w:rsidR="000B7AF1" w:rsidRPr="00A42235">
        <w:rPr>
          <w:sz w:val="22"/>
          <w:szCs w:val="22"/>
          <w:highlight w:val="white"/>
        </w:rPr>
        <w:t xml:space="preserve">qui </w:t>
      </w:r>
      <w:r w:rsidR="00782ED4" w:rsidRPr="00A42235">
        <w:rPr>
          <w:sz w:val="22"/>
          <w:szCs w:val="22"/>
          <w:highlight w:val="white"/>
        </w:rPr>
        <w:t xml:space="preserve">ne </w:t>
      </w:r>
      <w:r w:rsidR="000B7AF1" w:rsidRPr="00A42235">
        <w:rPr>
          <w:sz w:val="22"/>
          <w:szCs w:val="22"/>
          <w:highlight w:val="white"/>
        </w:rPr>
        <w:t xml:space="preserve">doivent </w:t>
      </w:r>
      <w:r w:rsidR="00C76619" w:rsidRPr="00A42235">
        <w:rPr>
          <w:sz w:val="22"/>
          <w:szCs w:val="22"/>
          <w:highlight w:val="white"/>
        </w:rPr>
        <w:t xml:space="preserve">pas </w:t>
      </w:r>
      <w:r w:rsidR="001234DE" w:rsidRPr="00A42235">
        <w:rPr>
          <w:sz w:val="22"/>
          <w:szCs w:val="22"/>
          <w:highlight w:val="white"/>
        </w:rPr>
        <w:t xml:space="preserve">consommer </w:t>
      </w:r>
      <w:r w:rsidR="00C76619" w:rsidRPr="00A42235">
        <w:rPr>
          <w:sz w:val="22"/>
          <w:szCs w:val="22"/>
          <w:highlight w:val="white"/>
        </w:rPr>
        <w:t xml:space="preserve">d’alcool, </w:t>
      </w:r>
      <w:r w:rsidR="009725ED" w:rsidRPr="00A42235">
        <w:rPr>
          <w:sz w:val="22"/>
          <w:szCs w:val="22"/>
          <w:highlight w:val="white"/>
        </w:rPr>
        <w:t>ainsi qu’un</w:t>
      </w:r>
      <w:r w:rsidR="00A54CF9" w:rsidRPr="00A42235">
        <w:rPr>
          <w:sz w:val="22"/>
          <w:szCs w:val="22"/>
          <w:highlight w:val="white"/>
        </w:rPr>
        <w:t xml:space="preserve"> </w:t>
      </w:r>
      <w:r w:rsidR="00C76619" w:rsidRPr="00A42235">
        <w:rPr>
          <w:sz w:val="22"/>
          <w:szCs w:val="22"/>
          <w:highlight w:val="white"/>
        </w:rPr>
        <w:t xml:space="preserve">lien vers un site d’information </w:t>
      </w:r>
      <w:r w:rsidR="009725ED" w:rsidRPr="00A42235">
        <w:rPr>
          <w:sz w:val="22"/>
          <w:szCs w:val="22"/>
          <w:highlight w:val="white"/>
        </w:rPr>
        <w:t xml:space="preserve">des </w:t>
      </w:r>
      <w:r w:rsidR="00C76619" w:rsidRPr="00A42235">
        <w:rPr>
          <w:sz w:val="22"/>
          <w:szCs w:val="22"/>
          <w:highlight w:val="white"/>
        </w:rPr>
        <w:t>consommateurs.</w:t>
      </w:r>
    </w:p>
    <w:p w14:paraId="4846C01B" w14:textId="7A4DE19C" w:rsidR="007B37B8" w:rsidRPr="00A42235" w:rsidRDefault="007B37B8" w:rsidP="007B37B8">
      <w:pPr>
        <w:pBdr>
          <w:top w:val="nil"/>
          <w:left w:val="nil"/>
          <w:bottom w:val="nil"/>
          <w:right w:val="nil"/>
          <w:between w:val="nil"/>
        </w:pBdr>
        <w:jc w:val="both"/>
        <w:rPr>
          <w:bCs/>
          <w:sz w:val="22"/>
          <w:szCs w:val="22"/>
          <w:highlight w:val="white"/>
        </w:rPr>
      </w:pPr>
    </w:p>
    <w:p w14:paraId="18D5181C" w14:textId="349BB1F3" w:rsidR="00CF3C53" w:rsidRPr="00A42235" w:rsidRDefault="00A54CF9" w:rsidP="007B37B8">
      <w:pPr>
        <w:pBdr>
          <w:top w:val="nil"/>
          <w:left w:val="nil"/>
          <w:bottom w:val="nil"/>
          <w:right w:val="nil"/>
          <w:between w:val="nil"/>
        </w:pBdr>
        <w:jc w:val="both"/>
        <w:rPr>
          <w:bCs/>
          <w:sz w:val="22"/>
          <w:szCs w:val="22"/>
          <w:highlight w:val="white"/>
        </w:rPr>
      </w:pPr>
      <w:r w:rsidRPr="00A42235">
        <w:rPr>
          <w:sz w:val="22"/>
          <w:szCs w:val="22"/>
          <w:highlight w:val="white"/>
        </w:rPr>
        <w:t>Tous l</w:t>
      </w:r>
      <w:r w:rsidR="003376D7" w:rsidRPr="00A42235">
        <w:rPr>
          <w:sz w:val="22"/>
          <w:szCs w:val="22"/>
          <w:highlight w:val="white"/>
        </w:rPr>
        <w:t>es contenus</w:t>
      </w:r>
      <w:r w:rsidR="00CF3C53" w:rsidRPr="00A42235">
        <w:rPr>
          <w:sz w:val="22"/>
          <w:szCs w:val="22"/>
          <w:highlight w:val="white"/>
        </w:rPr>
        <w:t xml:space="preserve"> ser</w:t>
      </w:r>
      <w:r w:rsidR="003376D7" w:rsidRPr="00A42235">
        <w:rPr>
          <w:sz w:val="22"/>
          <w:szCs w:val="22"/>
          <w:highlight w:val="white"/>
        </w:rPr>
        <w:t>ont</w:t>
      </w:r>
      <w:r w:rsidR="00CF3C53" w:rsidRPr="00A42235">
        <w:rPr>
          <w:sz w:val="22"/>
          <w:szCs w:val="22"/>
          <w:highlight w:val="white"/>
        </w:rPr>
        <w:t xml:space="preserve"> adapté</w:t>
      </w:r>
      <w:r w:rsidR="003376D7" w:rsidRPr="00A42235">
        <w:rPr>
          <w:sz w:val="22"/>
          <w:szCs w:val="22"/>
          <w:highlight w:val="white"/>
        </w:rPr>
        <w:t>s</w:t>
      </w:r>
      <w:r w:rsidR="00CF3C53" w:rsidRPr="00A42235">
        <w:rPr>
          <w:sz w:val="22"/>
          <w:szCs w:val="22"/>
          <w:highlight w:val="white"/>
        </w:rPr>
        <w:t xml:space="preserve"> aux spécificités</w:t>
      </w:r>
      <w:r w:rsidR="009725ED" w:rsidRPr="00A42235">
        <w:rPr>
          <w:sz w:val="22"/>
          <w:szCs w:val="22"/>
          <w:highlight w:val="white"/>
        </w:rPr>
        <w:t xml:space="preserve"> locales</w:t>
      </w:r>
      <w:r w:rsidR="00CF3C53" w:rsidRPr="00A42235">
        <w:rPr>
          <w:sz w:val="22"/>
          <w:szCs w:val="22"/>
          <w:highlight w:val="white"/>
        </w:rPr>
        <w:t xml:space="preserve">, notamment aux recommandations en matière de consommation d’alcool qui </w:t>
      </w:r>
      <w:r w:rsidR="003B0FCA" w:rsidRPr="00A42235">
        <w:rPr>
          <w:sz w:val="22"/>
          <w:szCs w:val="22"/>
          <w:highlight w:val="white"/>
        </w:rPr>
        <w:t xml:space="preserve">diffèrent </w:t>
      </w:r>
      <w:r w:rsidR="00CF3C53" w:rsidRPr="00A42235">
        <w:rPr>
          <w:sz w:val="22"/>
          <w:szCs w:val="22"/>
          <w:highlight w:val="white"/>
        </w:rPr>
        <w:t xml:space="preserve">d’un pays à l’autre, </w:t>
      </w:r>
      <w:r w:rsidR="003B0FCA" w:rsidRPr="00A42235">
        <w:rPr>
          <w:sz w:val="22"/>
          <w:szCs w:val="22"/>
          <w:highlight w:val="white"/>
        </w:rPr>
        <w:t>et</w:t>
      </w:r>
      <w:r w:rsidR="00CF3C53" w:rsidRPr="00A42235">
        <w:rPr>
          <w:sz w:val="22"/>
          <w:szCs w:val="22"/>
          <w:highlight w:val="white"/>
        </w:rPr>
        <w:t xml:space="preserve"> </w:t>
      </w:r>
      <w:r w:rsidR="009725ED" w:rsidRPr="00A42235">
        <w:rPr>
          <w:sz w:val="22"/>
          <w:szCs w:val="22"/>
          <w:highlight w:val="white"/>
        </w:rPr>
        <w:t xml:space="preserve">disponibles </w:t>
      </w:r>
      <w:r w:rsidR="00CF3C53" w:rsidRPr="00A42235">
        <w:rPr>
          <w:sz w:val="22"/>
          <w:szCs w:val="22"/>
          <w:highlight w:val="white"/>
        </w:rPr>
        <w:t xml:space="preserve">dans la langue </w:t>
      </w:r>
      <w:r w:rsidR="009725ED" w:rsidRPr="00A42235">
        <w:rPr>
          <w:sz w:val="22"/>
          <w:szCs w:val="22"/>
          <w:highlight w:val="white"/>
        </w:rPr>
        <w:t>du pays</w:t>
      </w:r>
      <w:r w:rsidR="00CF3C53" w:rsidRPr="00A42235">
        <w:rPr>
          <w:sz w:val="22"/>
          <w:szCs w:val="22"/>
          <w:highlight w:val="white"/>
        </w:rPr>
        <w:t xml:space="preserve">. </w:t>
      </w:r>
    </w:p>
    <w:p w14:paraId="21C10B7D" w14:textId="05E26F50" w:rsidR="00D72767" w:rsidRPr="00A42235" w:rsidRDefault="00D72767" w:rsidP="007B37B8">
      <w:pPr>
        <w:pBdr>
          <w:top w:val="nil"/>
          <w:left w:val="nil"/>
          <w:bottom w:val="nil"/>
          <w:right w:val="nil"/>
          <w:between w:val="nil"/>
        </w:pBdr>
        <w:jc w:val="both"/>
        <w:rPr>
          <w:bCs/>
          <w:sz w:val="22"/>
          <w:szCs w:val="22"/>
        </w:rPr>
      </w:pPr>
    </w:p>
    <w:p w14:paraId="5B571A5E" w14:textId="7D954389" w:rsidR="00A42235" w:rsidRDefault="00F0624C">
      <w:pPr>
        <w:rPr>
          <w:sz w:val="22"/>
          <w:szCs w:val="22"/>
        </w:rPr>
      </w:pPr>
      <w:bookmarkStart w:id="0" w:name="_Hlk96594288"/>
      <w:r w:rsidRPr="00A42235">
        <w:rPr>
          <w:rFonts w:asciiTheme="minorHAnsi" w:hAnsiTheme="minorHAnsi"/>
          <w:sz w:val="22"/>
          <w:szCs w:val="22"/>
        </w:rPr>
        <w:t>Alexandre Ricard, Président-</w:t>
      </w:r>
      <w:r w:rsidR="00E909D9" w:rsidRPr="00A42235">
        <w:rPr>
          <w:rFonts w:asciiTheme="minorHAnsi" w:hAnsiTheme="minorHAnsi"/>
          <w:sz w:val="22"/>
          <w:szCs w:val="22"/>
        </w:rPr>
        <w:t>d</w:t>
      </w:r>
      <w:r w:rsidRPr="00A42235">
        <w:rPr>
          <w:rFonts w:asciiTheme="minorHAnsi" w:hAnsiTheme="minorHAnsi"/>
          <w:sz w:val="22"/>
          <w:szCs w:val="22"/>
        </w:rPr>
        <w:t>irecteur général de Pernod Ricard, déclare </w:t>
      </w:r>
      <w:bookmarkEnd w:id="0"/>
      <w:r w:rsidRPr="00A42235">
        <w:rPr>
          <w:rFonts w:asciiTheme="minorHAnsi" w:hAnsiTheme="minorHAnsi"/>
          <w:sz w:val="22"/>
          <w:szCs w:val="22"/>
        </w:rPr>
        <w:t>: « </w:t>
      </w:r>
      <w:r w:rsidR="003B0FCA" w:rsidRPr="00A42235">
        <w:rPr>
          <w:rFonts w:asciiTheme="minorHAnsi" w:hAnsiTheme="minorHAnsi"/>
          <w:i/>
          <w:color w:val="242424"/>
          <w:sz w:val="22"/>
          <w:szCs w:val="22"/>
          <w:shd w:val="clear" w:color="auto" w:fill="FFFFFF"/>
        </w:rPr>
        <w:t xml:space="preserve">Parce que nous sommes </w:t>
      </w:r>
      <w:r w:rsidRPr="00A42235">
        <w:rPr>
          <w:rFonts w:asciiTheme="minorHAnsi" w:hAnsiTheme="minorHAnsi"/>
          <w:i/>
          <w:color w:val="242424"/>
          <w:sz w:val="22"/>
          <w:szCs w:val="22"/>
          <w:shd w:val="clear" w:color="auto" w:fill="FFFFFF"/>
        </w:rPr>
        <w:t>centré</w:t>
      </w:r>
      <w:r w:rsidR="003B0FCA" w:rsidRPr="00A42235">
        <w:rPr>
          <w:rFonts w:asciiTheme="minorHAnsi" w:hAnsiTheme="minorHAnsi"/>
          <w:i/>
          <w:color w:val="242424"/>
          <w:sz w:val="22"/>
          <w:szCs w:val="22"/>
          <w:shd w:val="clear" w:color="auto" w:fill="FFFFFF"/>
        </w:rPr>
        <w:t>s</w:t>
      </w:r>
      <w:r w:rsidRPr="00A42235">
        <w:rPr>
          <w:rFonts w:asciiTheme="minorHAnsi" w:hAnsiTheme="minorHAnsi"/>
          <w:i/>
          <w:color w:val="242424"/>
          <w:sz w:val="22"/>
          <w:szCs w:val="22"/>
          <w:shd w:val="clear" w:color="auto" w:fill="FFFFFF"/>
        </w:rPr>
        <w:t xml:space="preserve"> sur le consommateur et engagé</w:t>
      </w:r>
      <w:r w:rsidR="003B0FCA" w:rsidRPr="00A42235">
        <w:rPr>
          <w:rFonts w:asciiTheme="minorHAnsi" w:hAnsiTheme="minorHAnsi"/>
          <w:i/>
          <w:color w:val="242424"/>
          <w:sz w:val="22"/>
          <w:szCs w:val="22"/>
          <w:shd w:val="clear" w:color="auto" w:fill="FFFFFF"/>
        </w:rPr>
        <w:t>s</w:t>
      </w:r>
      <w:r w:rsidRPr="00A42235">
        <w:rPr>
          <w:rFonts w:asciiTheme="minorHAnsi" w:hAnsiTheme="minorHAnsi"/>
          <w:i/>
          <w:color w:val="242424"/>
          <w:sz w:val="22"/>
          <w:szCs w:val="22"/>
          <w:shd w:val="clear" w:color="auto" w:fill="FFFFFF"/>
        </w:rPr>
        <w:t xml:space="preserve"> dans la consommation responsable, ce nouveau système d’étiquet</w:t>
      </w:r>
      <w:r w:rsidR="003B0FCA" w:rsidRPr="00A42235">
        <w:rPr>
          <w:rFonts w:asciiTheme="minorHAnsi" w:hAnsiTheme="minorHAnsi"/>
          <w:i/>
          <w:color w:val="242424"/>
          <w:sz w:val="22"/>
          <w:szCs w:val="22"/>
          <w:shd w:val="clear" w:color="auto" w:fill="FFFFFF"/>
        </w:rPr>
        <w:t>t</w:t>
      </w:r>
      <w:r w:rsidRPr="00A42235">
        <w:rPr>
          <w:rFonts w:asciiTheme="minorHAnsi" w:hAnsiTheme="minorHAnsi"/>
          <w:i/>
          <w:color w:val="242424"/>
          <w:sz w:val="22"/>
          <w:szCs w:val="22"/>
          <w:shd w:val="clear" w:color="auto" w:fill="FFFFFF"/>
        </w:rPr>
        <w:t xml:space="preserve">e </w:t>
      </w:r>
      <w:r w:rsidR="003B0FCA" w:rsidRPr="00A42235">
        <w:rPr>
          <w:rFonts w:asciiTheme="minorHAnsi" w:hAnsiTheme="minorHAnsi"/>
          <w:i/>
          <w:color w:val="242424"/>
          <w:sz w:val="22"/>
          <w:szCs w:val="22"/>
          <w:shd w:val="clear" w:color="auto" w:fill="FFFFFF"/>
        </w:rPr>
        <w:t xml:space="preserve">digitale </w:t>
      </w:r>
      <w:r w:rsidR="00782ED4" w:rsidRPr="00A42235">
        <w:rPr>
          <w:rFonts w:asciiTheme="minorHAnsi" w:hAnsiTheme="minorHAnsi"/>
          <w:i/>
          <w:color w:val="242424"/>
          <w:sz w:val="22"/>
          <w:szCs w:val="22"/>
          <w:shd w:val="clear" w:color="auto" w:fill="FFFFFF"/>
        </w:rPr>
        <w:t>répondra</w:t>
      </w:r>
      <w:r w:rsidRPr="00A42235">
        <w:rPr>
          <w:rFonts w:asciiTheme="minorHAnsi" w:hAnsiTheme="minorHAnsi"/>
          <w:i/>
          <w:color w:val="242424"/>
          <w:sz w:val="22"/>
          <w:szCs w:val="22"/>
          <w:shd w:val="clear" w:color="auto" w:fill="FFFFFF"/>
        </w:rPr>
        <w:t xml:space="preserve"> aux besoins en </w:t>
      </w:r>
      <w:r w:rsidR="00D3717B" w:rsidRPr="00A42235">
        <w:rPr>
          <w:rFonts w:asciiTheme="minorHAnsi" w:hAnsiTheme="minorHAnsi"/>
          <w:i/>
          <w:color w:val="242424"/>
          <w:sz w:val="22"/>
          <w:szCs w:val="22"/>
          <w:shd w:val="clear" w:color="auto" w:fill="FFFFFF"/>
        </w:rPr>
        <w:t>constante</w:t>
      </w:r>
      <w:r w:rsidRPr="00A42235">
        <w:rPr>
          <w:rFonts w:asciiTheme="minorHAnsi" w:hAnsiTheme="minorHAnsi"/>
          <w:i/>
          <w:color w:val="242424"/>
          <w:sz w:val="22"/>
          <w:szCs w:val="22"/>
          <w:shd w:val="clear" w:color="auto" w:fill="FFFFFF"/>
        </w:rPr>
        <w:t xml:space="preserve"> évolution de nos </w:t>
      </w:r>
      <w:r w:rsidR="00E909D9" w:rsidRPr="00A42235">
        <w:rPr>
          <w:rFonts w:asciiTheme="minorHAnsi" w:hAnsiTheme="minorHAnsi"/>
          <w:i/>
          <w:color w:val="242424"/>
          <w:sz w:val="22"/>
          <w:szCs w:val="22"/>
          <w:shd w:val="clear" w:color="auto" w:fill="FFFFFF"/>
        </w:rPr>
        <w:t>consommateurs</w:t>
      </w:r>
      <w:r w:rsidRPr="00A42235">
        <w:rPr>
          <w:rFonts w:asciiTheme="minorHAnsi" w:hAnsiTheme="minorHAnsi"/>
          <w:i/>
          <w:color w:val="242424"/>
          <w:sz w:val="22"/>
          <w:szCs w:val="22"/>
          <w:shd w:val="clear" w:color="auto" w:fill="FFFFFF"/>
        </w:rPr>
        <w:t xml:space="preserve">. Plus que jamais, </w:t>
      </w:r>
      <w:r w:rsidR="003B0FCA" w:rsidRPr="00A42235">
        <w:rPr>
          <w:rFonts w:asciiTheme="minorHAnsi" w:hAnsiTheme="minorHAnsi"/>
          <w:i/>
          <w:color w:val="242424"/>
          <w:sz w:val="22"/>
          <w:szCs w:val="22"/>
          <w:shd w:val="clear" w:color="auto" w:fill="FFFFFF"/>
        </w:rPr>
        <w:t xml:space="preserve">ils </w:t>
      </w:r>
      <w:r w:rsidR="00D3717B" w:rsidRPr="00A42235">
        <w:rPr>
          <w:rFonts w:asciiTheme="minorHAnsi" w:hAnsiTheme="minorHAnsi"/>
          <w:i/>
          <w:color w:val="242424"/>
          <w:sz w:val="22"/>
          <w:szCs w:val="22"/>
          <w:shd w:val="clear" w:color="auto" w:fill="FFFFFF"/>
        </w:rPr>
        <w:t xml:space="preserve">veulent savoir ce </w:t>
      </w:r>
      <w:r w:rsidR="003B0FCA" w:rsidRPr="00A42235">
        <w:rPr>
          <w:rFonts w:asciiTheme="minorHAnsi" w:hAnsiTheme="minorHAnsi"/>
          <w:i/>
          <w:color w:val="242424"/>
          <w:sz w:val="22"/>
          <w:szCs w:val="22"/>
          <w:shd w:val="clear" w:color="auto" w:fill="FFFFFF"/>
        </w:rPr>
        <w:t>qu</w:t>
      </w:r>
      <w:r w:rsidR="009725ED" w:rsidRPr="00A42235">
        <w:rPr>
          <w:rFonts w:asciiTheme="minorHAnsi" w:hAnsiTheme="minorHAnsi"/>
          <w:i/>
          <w:color w:val="242424"/>
          <w:sz w:val="22"/>
          <w:szCs w:val="22"/>
          <w:shd w:val="clear" w:color="auto" w:fill="FFFFFF"/>
        </w:rPr>
        <w:t>’ils boivent</w:t>
      </w:r>
      <w:r w:rsidRPr="00A42235">
        <w:rPr>
          <w:rFonts w:asciiTheme="minorHAnsi" w:hAnsiTheme="minorHAnsi"/>
          <w:i/>
          <w:sz w:val="22"/>
          <w:szCs w:val="22"/>
        </w:rPr>
        <w:t>.</w:t>
      </w:r>
      <w:r w:rsidRPr="00A42235">
        <w:rPr>
          <w:i/>
          <w:sz w:val="22"/>
          <w:szCs w:val="22"/>
        </w:rPr>
        <w:t xml:space="preserve"> Grâce aux technologies numériques, ces informations s</w:t>
      </w:r>
      <w:r w:rsidR="00782ED4" w:rsidRPr="00A42235">
        <w:rPr>
          <w:i/>
          <w:sz w:val="22"/>
          <w:szCs w:val="22"/>
        </w:rPr>
        <w:t>er</w:t>
      </w:r>
      <w:r w:rsidRPr="00A42235">
        <w:rPr>
          <w:i/>
          <w:sz w:val="22"/>
          <w:szCs w:val="22"/>
        </w:rPr>
        <w:t xml:space="preserve">ont désormais facilement accessibles. Je suis fier que Pernod Ricard </w:t>
      </w:r>
      <w:r w:rsidR="003B0FCA" w:rsidRPr="00A42235">
        <w:rPr>
          <w:i/>
          <w:sz w:val="22"/>
          <w:szCs w:val="22"/>
        </w:rPr>
        <w:t>soit un pionnier au sein de l’Industrie en lançant proactivement cette initiative</w:t>
      </w:r>
      <w:r w:rsidR="00D3717B" w:rsidRPr="00A42235">
        <w:rPr>
          <w:i/>
          <w:sz w:val="22"/>
          <w:szCs w:val="22"/>
        </w:rPr>
        <w:t>.</w:t>
      </w:r>
      <w:r w:rsidRPr="00A42235">
        <w:rPr>
          <w:sz w:val="22"/>
          <w:szCs w:val="22"/>
        </w:rPr>
        <w:t xml:space="preserve"> » </w:t>
      </w:r>
    </w:p>
    <w:p w14:paraId="624CD9BA" w14:textId="39499142" w:rsidR="00CC5A82" w:rsidRDefault="00CC5A82">
      <w:pPr>
        <w:rPr>
          <w:sz w:val="22"/>
          <w:szCs w:val="22"/>
        </w:rPr>
      </w:pPr>
    </w:p>
    <w:p w14:paraId="56565EE7" w14:textId="61C876BC" w:rsidR="00CC5A82" w:rsidRDefault="00CC5A82">
      <w:pPr>
        <w:rPr>
          <w:sz w:val="22"/>
          <w:szCs w:val="22"/>
        </w:rPr>
      </w:pPr>
      <w:r>
        <w:rPr>
          <w:noProof/>
        </w:rPr>
        <w:lastRenderedPageBreak/>
        <w:drawing>
          <wp:inline distT="0" distB="0" distL="0" distR="0" wp14:anchorId="1E95D6A9" wp14:editId="66CD2DF9">
            <wp:extent cx="5755880" cy="2848708"/>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a:ext>
                      </a:extLst>
                    </a:blip>
                    <a:srcRect/>
                    <a:stretch/>
                  </pic:blipFill>
                  <pic:spPr bwMode="auto">
                    <a:xfrm>
                      <a:off x="0" y="0"/>
                      <a:ext cx="5756910" cy="2849218"/>
                    </a:xfrm>
                    <a:prstGeom prst="rect">
                      <a:avLst/>
                    </a:prstGeom>
                    <a:noFill/>
                    <a:ln>
                      <a:noFill/>
                    </a:ln>
                    <a:extLst>
                      <a:ext uri="{53640926-AAD7-44D8-BBD7-CCE9431645EC}">
                        <a14:shadowObscured xmlns:a14="http://schemas.microsoft.com/office/drawing/2010/main"/>
                      </a:ext>
                    </a:extLst>
                  </pic:spPr>
                </pic:pic>
              </a:graphicData>
            </a:graphic>
          </wp:inline>
        </w:drawing>
      </w:r>
    </w:p>
    <w:p w14:paraId="6104E1D2" w14:textId="77777777" w:rsidR="00A42235" w:rsidRDefault="00A42235">
      <w:pPr>
        <w:rPr>
          <w:sz w:val="22"/>
          <w:szCs w:val="22"/>
        </w:rPr>
      </w:pPr>
    </w:p>
    <w:p w14:paraId="3C2D62F6" w14:textId="77777777" w:rsidR="00CC5A82" w:rsidRDefault="00CC5A82" w:rsidP="00F301F8">
      <w:pPr>
        <w:pBdr>
          <w:top w:val="nil"/>
          <w:left w:val="nil"/>
          <w:bottom w:val="nil"/>
          <w:right w:val="nil"/>
          <w:between w:val="nil"/>
        </w:pBdr>
        <w:jc w:val="both"/>
        <w:rPr>
          <w:b/>
          <w:sz w:val="22"/>
          <w:szCs w:val="22"/>
        </w:rPr>
      </w:pPr>
    </w:p>
    <w:p w14:paraId="1C453CA0" w14:textId="3A0A6765" w:rsidR="00606237" w:rsidRPr="00A42235" w:rsidRDefault="00606237" w:rsidP="00F301F8">
      <w:pPr>
        <w:pBdr>
          <w:top w:val="nil"/>
          <w:left w:val="nil"/>
          <w:bottom w:val="nil"/>
          <w:right w:val="nil"/>
          <w:between w:val="nil"/>
        </w:pBdr>
        <w:jc w:val="both"/>
        <w:rPr>
          <w:sz w:val="22"/>
          <w:szCs w:val="22"/>
          <w:highlight w:val="white"/>
        </w:rPr>
      </w:pPr>
      <w:r w:rsidRPr="00A42235">
        <w:rPr>
          <w:b/>
          <w:sz w:val="22"/>
          <w:szCs w:val="22"/>
        </w:rPr>
        <w:t>A propos de Pernod Ricard</w:t>
      </w:r>
    </w:p>
    <w:p w14:paraId="273378DA" w14:textId="72E5D779" w:rsidR="00606237" w:rsidRPr="00A42235" w:rsidRDefault="00606237" w:rsidP="00606237">
      <w:pPr>
        <w:jc w:val="both"/>
        <w:rPr>
          <w:rFonts w:ascii="Cambria" w:eastAsia="MS Mincho" w:hAnsi="Cambria"/>
          <w:i/>
          <w:iCs/>
          <w:sz w:val="22"/>
          <w:szCs w:val="22"/>
          <w:bdr w:val="none" w:sz="0" w:space="0" w:color="auto" w:frame="1"/>
        </w:rPr>
      </w:pPr>
      <w:r w:rsidRPr="00A42235">
        <w:rPr>
          <w:rFonts w:ascii="Cambria" w:hAnsi="Cambria"/>
          <w:i/>
          <w:sz w:val="22"/>
          <w:szCs w:val="22"/>
          <w:bdr w:val="none" w:sz="0" w:space="0" w:color="auto" w:frame="1"/>
        </w:rPr>
        <w:t xml:space="preserve">Pernod Ricard est le n° 2 mondial des Vins et Spiritueux, avec un chiffre d’affaires consolidé de 8 824 millions d’euros en 2020/21. </w:t>
      </w:r>
      <w:r w:rsidRPr="00A42235">
        <w:rPr>
          <w:rFonts w:ascii="Cambria" w:hAnsi="Cambria"/>
          <w:i/>
          <w:sz w:val="22"/>
          <w:szCs w:val="22"/>
        </w:rPr>
        <w:t>Le Groupe, qui possède 16 des 100 premières marques mondiales de spiritueux, dispose de l’un des portefeuilles les plus prestigieux et les plus diversifiés du secteur avec plus de 240 marques premiums distribuées dans plus de 160 marchés. Le portefeuille de Pernod Ricard comprend notamment la vodka Absolut, le pastis Ricard, les Scotch Whiskies Ballantine’s, Chivas Regal, Royal Salute et The Glenlivet, l’Irish Whiskey Jameson, le cognac Martell, le rhum Havana Club, le gin Beefeater, la liqueur Malibu, les champagnes Mumm et Perrier-Jouët ainsi que les vins Jacob’s Creek, Campo Viejo, Mumm Sparkling et Kenwood. La stratégie de long terme de Pernod Ricard se concentre sur l’investissement dans une croissance durable et profitable pour toutes les parties prenantes du Groupe, en restant fidèle à ses valeurs fondatrices : l’esprit entrepreneurial, la confiance mutuelle et l’éthique. L’organisation décentralisée de Pernod Ricard permet à ses 18</w:t>
      </w:r>
      <w:r w:rsidR="00916B66" w:rsidRPr="00A42235">
        <w:rPr>
          <w:rFonts w:ascii="Cambria" w:hAnsi="Cambria"/>
          <w:i/>
          <w:sz w:val="22"/>
          <w:szCs w:val="22"/>
        </w:rPr>
        <w:t> </w:t>
      </w:r>
      <w:r w:rsidRPr="00A42235">
        <w:rPr>
          <w:rFonts w:ascii="Cambria" w:hAnsi="Cambria"/>
          <w:i/>
          <w:sz w:val="22"/>
          <w:szCs w:val="22"/>
        </w:rPr>
        <w:t>500 employés d’agir en tant qu’ambassadeurs de leur mission, celle d’être des « Créateurs de Convivialité ». La feuille de route RSE 2030 du Groupe, « Préserver pour partager », est intégrée dans toutes ses activités, du terroir au comptoir, et Pernod Ricard est membre du LEAD Global Compact des Nations Unies. Pernod Ricard est coté sur Euronext (Mnémo : RI ; Code ISIN : FR0000120693) et fait partie des indices CAC 40 et Eurostoxx 50.</w:t>
      </w:r>
    </w:p>
    <w:p w14:paraId="7CB01BE8" w14:textId="77777777" w:rsidR="007A5253" w:rsidRPr="00A42235" w:rsidRDefault="007A5253" w:rsidP="00C90D75">
      <w:pPr>
        <w:jc w:val="both"/>
        <w:rPr>
          <w:b/>
          <w:bCs/>
          <w:i/>
          <w:iCs/>
          <w:color w:val="000000"/>
          <w:sz w:val="22"/>
          <w:szCs w:val="22"/>
        </w:rPr>
      </w:pPr>
    </w:p>
    <w:p w14:paraId="0B2B95E3" w14:textId="77777777" w:rsidR="00606237" w:rsidRPr="00A42235" w:rsidRDefault="00606237" w:rsidP="00C90D75">
      <w:pPr>
        <w:jc w:val="both"/>
        <w:rPr>
          <w:b/>
          <w:bCs/>
          <w:i/>
          <w:iCs/>
          <w:color w:val="000000"/>
          <w:sz w:val="22"/>
          <w:szCs w:val="22"/>
        </w:rPr>
      </w:pPr>
    </w:p>
    <w:p w14:paraId="50446D67" w14:textId="22DE7549" w:rsidR="00606237" w:rsidRPr="00A42235" w:rsidRDefault="00606237" w:rsidP="00C2516C">
      <w:pPr>
        <w:rPr>
          <w:rFonts w:cs="Arial"/>
          <w:b/>
          <w:bCs/>
          <w:sz w:val="22"/>
          <w:szCs w:val="22"/>
        </w:rPr>
      </w:pPr>
      <w:r w:rsidRPr="00A42235">
        <w:rPr>
          <w:b/>
          <w:sz w:val="22"/>
          <w:szCs w:val="22"/>
        </w:rPr>
        <w:t>Contacts</w:t>
      </w:r>
      <w:r w:rsidRPr="00A42235">
        <w:rPr>
          <w:sz w:val="22"/>
          <w:szCs w:val="22"/>
        </w:rPr>
        <w:t xml:space="preserve"> </w:t>
      </w:r>
    </w:p>
    <w:p w14:paraId="6C25D6F1" w14:textId="27734062" w:rsidR="00606237" w:rsidRPr="00A42235" w:rsidRDefault="00606237" w:rsidP="00D85443">
      <w:pPr>
        <w:tabs>
          <w:tab w:val="left" w:pos="7088"/>
        </w:tabs>
        <w:ind w:right="1"/>
        <w:jc w:val="both"/>
        <w:rPr>
          <w:rFonts w:cs="Arial"/>
          <w:sz w:val="22"/>
          <w:szCs w:val="22"/>
        </w:rPr>
      </w:pPr>
      <w:r w:rsidRPr="00A42235">
        <w:rPr>
          <w:sz w:val="22"/>
          <w:szCs w:val="22"/>
        </w:rPr>
        <w:t>Emmanuel Vouin / Responsable Engagement Externe</w:t>
      </w:r>
      <w:r w:rsidR="00150C06" w:rsidRPr="00A42235">
        <w:rPr>
          <w:sz w:val="22"/>
          <w:szCs w:val="22"/>
        </w:rPr>
        <w:tab/>
      </w:r>
      <w:r w:rsidRPr="00A42235">
        <w:rPr>
          <w:sz w:val="22"/>
          <w:szCs w:val="22"/>
        </w:rPr>
        <w:t>+33 (0) 1 70 93 16 34</w:t>
      </w:r>
    </w:p>
    <w:p w14:paraId="02B3C32E" w14:textId="77777777" w:rsidR="00606237" w:rsidRPr="00FA392B" w:rsidRDefault="00606237" w:rsidP="00606237">
      <w:pPr>
        <w:tabs>
          <w:tab w:val="left" w:pos="7230"/>
        </w:tabs>
        <w:ind w:right="1"/>
        <w:jc w:val="both"/>
        <w:rPr>
          <w:rFonts w:cs="Arial"/>
        </w:rPr>
      </w:pPr>
    </w:p>
    <w:p w14:paraId="45537747" w14:textId="77777777" w:rsidR="00606237" w:rsidRPr="00FA392B" w:rsidRDefault="00606237" w:rsidP="00C90D75">
      <w:pPr>
        <w:jc w:val="both"/>
        <w:rPr>
          <w:b/>
          <w:bCs/>
          <w:i/>
          <w:iCs/>
          <w:color w:val="000000"/>
        </w:rPr>
      </w:pPr>
    </w:p>
    <w:sectPr w:rsidR="00606237" w:rsidRPr="00FA392B">
      <w:headerReference w:type="even" r:id="rId13"/>
      <w:headerReference w:type="default" r:id="rId14"/>
      <w:footerReference w:type="even" r:id="rId15"/>
      <w:footerReference w:type="default" r:id="rId16"/>
      <w:headerReference w:type="first" r:id="rId17"/>
      <w:footerReference w:type="first" r:id="rId18"/>
      <w:pgSz w:w="11900" w:h="16840"/>
      <w:pgMar w:top="1417" w:right="1417" w:bottom="97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CCA8D" w14:textId="77777777" w:rsidR="00424BEA" w:rsidRDefault="00424BEA">
      <w:r>
        <w:separator/>
      </w:r>
    </w:p>
  </w:endnote>
  <w:endnote w:type="continuationSeparator" w:id="0">
    <w:p w14:paraId="736341B8" w14:textId="77777777" w:rsidR="00424BEA" w:rsidRDefault="0042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4D85F" w14:textId="77777777" w:rsidR="006B6841" w:rsidRDefault="006B684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CB7B" w14:textId="77777777" w:rsidR="006B6841" w:rsidRDefault="006B684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67679" w14:textId="77777777" w:rsidR="006B6841" w:rsidRDefault="006B68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93750" w14:textId="77777777" w:rsidR="00424BEA" w:rsidRDefault="00424BEA">
      <w:r>
        <w:separator/>
      </w:r>
    </w:p>
  </w:footnote>
  <w:footnote w:type="continuationSeparator" w:id="0">
    <w:p w14:paraId="2CC845A9" w14:textId="77777777" w:rsidR="00424BEA" w:rsidRDefault="00424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F9D8A" w14:textId="77777777" w:rsidR="006B6841" w:rsidRDefault="006B684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60537" w14:textId="77777777" w:rsidR="006B6841" w:rsidRDefault="006B684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01834" w14:textId="77777777" w:rsidR="006B6841" w:rsidRDefault="006B684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23CA"/>
    <w:multiLevelType w:val="hybridMultilevel"/>
    <w:tmpl w:val="44B2BF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CA4482"/>
    <w:multiLevelType w:val="hybridMultilevel"/>
    <w:tmpl w:val="64F69A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6BA70B9"/>
    <w:multiLevelType w:val="hybridMultilevel"/>
    <w:tmpl w:val="568CAE3A"/>
    <w:lvl w:ilvl="0" w:tplc="1E002F28">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FB6CDD"/>
    <w:multiLevelType w:val="hybridMultilevel"/>
    <w:tmpl w:val="5CF6E2D6"/>
    <w:lvl w:ilvl="0" w:tplc="9E4A19D8">
      <w:start w:val="1"/>
      <w:numFmt w:val="bullet"/>
      <w:lvlText w:val="−"/>
      <w:lvlJc w:val="left"/>
      <w:pPr>
        <w:ind w:left="990" w:hanging="360"/>
      </w:pPr>
      <w:rPr>
        <w:rFonts w:ascii="Calibri" w:hAnsi="Calibri" w:hint="default"/>
      </w:rPr>
    </w:lvl>
    <w:lvl w:ilvl="1" w:tplc="080A0003">
      <w:start w:val="1"/>
      <w:numFmt w:val="bullet"/>
      <w:lvlText w:val="o"/>
      <w:lvlJc w:val="left"/>
      <w:pPr>
        <w:ind w:left="1710" w:hanging="360"/>
      </w:pPr>
      <w:rPr>
        <w:rFonts w:ascii="Courier New" w:hAnsi="Courier New" w:cs="Courier New" w:hint="default"/>
      </w:rPr>
    </w:lvl>
    <w:lvl w:ilvl="2" w:tplc="080A0005" w:tentative="1">
      <w:start w:val="1"/>
      <w:numFmt w:val="bullet"/>
      <w:lvlText w:val=""/>
      <w:lvlJc w:val="left"/>
      <w:pPr>
        <w:ind w:left="2430" w:hanging="360"/>
      </w:pPr>
      <w:rPr>
        <w:rFonts w:ascii="Wingdings" w:hAnsi="Wingdings" w:hint="default"/>
      </w:rPr>
    </w:lvl>
    <w:lvl w:ilvl="3" w:tplc="080A0001" w:tentative="1">
      <w:start w:val="1"/>
      <w:numFmt w:val="bullet"/>
      <w:lvlText w:val=""/>
      <w:lvlJc w:val="left"/>
      <w:pPr>
        <w:ind w:left="3150" w:hanging="360"/>
      </w:pPr>
      <w:rPr>
        <w:rFonts w:ascii="Symbol" w:hAnsi="Symbol" w:hint="default"/>
      </w:rPr>
    </w:lvl>
    <w:lvl w:ilvl="4" w:tplc="080A0003" w:tentative="1">
      <w:start w:val="1"/>
      <w:numFmt w:val="bullet"/>
      <w:lvlText w:val="o"/>
      <w:lvlJc w:val="left"/>
      <w:pPr>
        <w:ind w:left="3870" w:hanging="360"/>
      </w:pPr>
      <w:rPr>
        <w:rFonts w:ascii="Courier New" w:hAnsi="Courier New" w:cs="Courier New" w:hint="default"/>
      </w:rPr>
    </w:lvl>
    <w:lvl w:ilvl="5" w:tplc="080A0005" w:tentative="1">
      <w:start w:val="1"/>
      <w:numFmt w:val="bullet"/>
      <w:lvlText w:val=""/>
      <w:lvlJc w:val="left"/>
      <w:pPr>
        <w:ind w:left="4590" w:hanging="360"/>
      </w:pPr>
      <w:rPr>
        <w:rFonts w:ascii="Wingdings" w:hAnsi="Wingdings" w:hint="default"/>
      </w:rPr>
    </w:lvl>
    <w:lvl w:ilvl="6" w:tplc="080A0001" w:tentative="1">
      <w:start w:val="1"/>
      <w:numFmt w:val="bullet"/>
      <w:lvlText w:val=""/>
      <w:lvlJc w:val="left"/>
      <w:pPr>
        <w:ind w:left="5310" w:hanging="360"/>
      </w:pPr>
      <w:rPr>
        <w:rFonts w:ascii="Symbol" w:hAnsi="Symbol" w:hint="default"/>
      </w:rPr>
    </w:lvl>
    <w:lvl w:ilvl="7" w:tplc="080A0003" w:tentative="1">
      <w:start w:val="1"/>
      <w:numFmt w:val="bullet"/>
      <w:lvlText w:val="o"/>
      <w:lvlJc w:val="left"/>
      <w:pPr>
        <w:ind w:left="6030" w:hanging="360"/>
      </w:pPr>
      <w:rPr>
        <w:rFonts w:ascii="Courier New" w:hAnsi="Courier New" w:cs="Courier New" w:hint="default"/>
      </w:rPr>
    </w:lvl>
    <w:lvl w:ilvl="8" w:tplc="080A0005" w:tentative="1">
      <w:start w:val="1"/>
      <w:numFmt w:val="bullet"/>
      <w:lvlText w:val=""/>
      <w:lvlJc w:val="left"/>
      <w:pPr>
        <w:ind w:left="6750" w:hanging="360"/>
      </w:pPr>
      <w:rPr>
        <w:rFonts w:ascii="Wingdings" w:hAnsi="Wingdings" w:hint="default"/>
      </w:rPr>
    </w:lvl>
  </w:abstractNum>
  <w:abstractNum w:abstractNumId="4" w15:restartNumberingAfterBreak="0">
    <w:nsid w:val="3C6A76D5"/>
    <w:multiLevelType w:val="hybridMultilevel"/>
    <w:tmpl w:val="359E4842"/>
    <w:lvl w:ilvl="0" w:tplc="7B503C0E">
      <w:numFmt w:val="bullet"/>
      <w:lvlText w:val="-"/>
      <w:lvlJc w:val="left"/>
      <w:pPr>
        <w:ind w:left="0" w:hanging="360"/>
      </w:pPr>
      <w:rPr>
        <w:rFonts w:ascii="Calibri" w:eastAsia="Calibri" w:hAnsi="Calibri" w:cs="Calibri" w:hint="default"/>
      </w:rPr>
    </w:lvl>
    <w:lvl w:ilvl="1" w:tplc="040C0003">
      <w:start w:val="1"/>
      <w:numFmt w:val="bullet"/>
      <w:lvlText w:val="o"/>
      <w:lvlJc w:val="left"/>
      <w:pPr>
        <w:ind w:left="720" w:hanging="360"/>
      </w:pPr>
      <w:rPr>
        <w:rFonts w:ascii="Courier New" w:hAnsi="Courier New" w:cs="Courier New" w:hint="default"/>
      </w:rPr>
    </w:lvl>
    <w:lvl w:ilvl="2" w:tplc="040C0005">
      <w:start w:val="1"/>
      <w:numFmt w:val="bullet"/>
      <w:lvlText w:val=""/>
      <w:lvlJc w:val="left"/>
      <w:pPr>
        <w:ind w:left="1440" w:hanging="360"/>
      </w:pPr>
      <w:rPr>
        <w:rFonts w:ascii="Wingdings" w:hAnsi="Wingdings" w:hint="default"/>
      </w:rPr>
    </w:lvl>
    <w:lvl w:ilvl="3" w:tplc="040C0001">
      <w:start w:val="1"/>
      <w:numFmt w:val="bullet"/>
      <w:lvlText w:val=""/>
      <w:lvlJc w:val="left"/>
      <w:pPr>
        <w:ind w:left="2160" w:hanging="360"/>
      </w:pPr>
      <w:rPr>
        <w:rFonts w:ascii="Symbol" w:hAnsi="Symbol" w:hint="default"/>
      </w:rPr>
    </w:lvl>
    <w:lvl w:ilvl="4" w:tplc="040C0003">
      <w:start w:val="1"/>
      <w:numFmt w:val="bullet"/>
      <w:lvlText w:val="o"/>
      <w:lvlJc w:val="left"/>
      <w:pPr>
        <w:ind w:left="2880" w:hanging="360"/>
      </w:pPr>
      <w:rPr>
        <w:rFonts w:ascii="Courier New" w:hAnsi="Courier New" w:cs="Courier New" w:hint="default"/>
      </w:rPr>
    </w:lvl>
    <w:lvl w:ilvl="5" w:tplc="040C0005">
      <w:start w:val="1"/>
      <w:numFmt w:val="bullet"/>
      <w:lvlText w:val=""/>
      <w:lvlJc w:val="left"/>
      <w:pPr>
        <w:ind w:left="3600" w:hanging="360"/>
      </w:pPr>
      <w:rPr>
        <w:rFonts w:ascii="Wingdings" w:hAnsi="Wingdings" w:hint="default"/>
      </w:rPr>
    </w:lvl>
    <w:lvl w:ilvl="6" w:tplc="040C0001">
      <w:start w:val="1"/>
      <w:numFmt w:val="bullet"/>
      <w:lvlText w:val=""/>
      <w:lvlJc w:val="left"/>
      <w:pPr>
        <w:ind w:left="4320" w:hanging="360"/>
      </w:pPr>
      <w:rPr>
        <w:rFonts w:ascii="Symbol" w:hAnsi="Symbol" w:hint="default"/>
      </w:rPr>
    </w:lvl>
    <w:lvl w:ilvl="7" w:tplc="040C0003">
      <w:start w:val="1"/>
      <w:numFmt w:val="bullet"/>
      <w:lvlText w:val="o"/>
      <w:lvlJc w:val="left"/>
      <w:pPr>
        <w:ind w:left="5040" w:hanging="360"/>
      </w:pPr>
      <w:rPr>
        <w:rFonts w:ascii="Courier New" w:hAnsi="Courier New" w:cs="Courier New" w:hint="default"/>
      </w:rPr>
    </w:lvl>
    <w:lvl w:ilvl="8" w:tplc="040C0005">
      <w:start w:val="1"/>
      <w:numFmt w:val="bullet"/>
      <w:lvlText w:val=""/>
      <w:lvlJc w:val="left"/>
      <w:pPr>
        <w:ind w:left="5760" w:hanging="360"/>
      </w:pPr>
      <w:rPr>
        <w:rFonts w:ascii="Wingdings" w:hAnsi="Wingdings" w:hint="default"/>
      </w:rPr>
    </w:lvl>
  </w:abstractNum>
  <w:abstractNum w:abstractNumId="5" w15:restartNumberingAfterBreak="0">
    <w:nsid w:val="40F9608C"/>
    <w:multiLevelType w:val="hybridMultilevel"/>
    <w:tmpl w:val="430A56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2B3D3B"/>
    <w:multiLevelType w:val="hybridMultilevel"/>
    <w:tmpl w:val="B658C9D2"/>
    <w:lvl w:ilvl="0" w:tplc="220A4E3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E16C27"/>
    <w:multiLevelType w:val="hybridMultilevel"/>
    <w:tmpl w:val="AE4C1C4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75016E48"/>
    <w:multiLevelType w:val="hybridMultilevel"/>
    <w:tmpl w:val="3B8833BE"/>
    <w:lvl w:ilvl="0" w:tplc="B6CE9AC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7E96E7E"/>
    <w:multiLevelType w:val="hybridMultilevel"/>
    <w:tmpl w:val="54500812"/>
    <w:lvl w:ilvl="0" w:tplc="D5F6EE1A">
      <w:start w:val="1"/>
      <w:numFmt w:val="bullet"/>
      <w:lvlText w:val="-"/>
      <w:lvlJc w:val="left"/>
      <w:pPr>
        <w:tabs>
          <w:tab w:val="num" w:pos="720"/>
        </w:tabs>
        <w:ind w:left="720" w:hanging="360"/>
      </w:pPr>
      <w:rPr>
        <w:rFonts w:ascii="Times New Roman" w:hAnsi="Times New Roman" w:hint="default"/>
      </w:rPr>
    </w:lvl>
    <w:lvl w:ilvl="1" w:tplc="0C346358" w:tentative="1">
      <w:start w:val="1"/>
      <w:numFmt w:val="bullet"/>
      <w:lvlText w:val="-"/>
      <w:lvlJc w:val="left"/>
      <w:pPr>
        <w:tabs>
          <w:tab w:val="num" w:pos="1440"/>
        </w:tabs>
        <w:ind w:left="1440" w:hanging="360"/>
      </w:pPr>
      <w:rPr>
        <w:rFonts w:ascii="Times New Roman" w:hAnsi="Times New Roman" w:hint="default"/>
      </w:rPr>
    </w:lvl>
    <w:lvl w:ilvl="2" w:tplc="B0FAD5C6" w:tentative="1">
      <w:start w:val="1"/>
      <w:numFmt w:val="bullet"/>
      <w:lvlText w:val="-"/>
      <w:lvlJc w:val="left"/>
      <w:pPr>
        <w:tabs>
          <w:tab w:val="num" w:pos="2160"/>
        </w:tabs>
        <w:ind w:left="2160" w:hanging="360"/>
      </w:pPr>
      <w:rPr>
        <w:rFonts w:ascii="Times New Roman" w:hAnsi="Times New Roman" w:hint="default"/>
      </w:rPr>
    </w:lvl>
    <w:lvl w:ilvl="3" w:tplc="913883BE" w:tentative="1">
      <w:start w:val="1"/>
      <w:numFmt w:val="bullet"/>
      <w:lvlText w:val="-"/>
      <w:lvlJc w:val="left"/>
      <w:pPr>
        <w:tabs>
          <w:tab w:val="num" w:pos="2880"/>
        </w:tabs>
        <w:ind w:left="2880" w:hanging="360"/>
      </w:pPr>
      <w:rPr>
        <w:rFonts w:ascii="Times New Roman" w:hAnsi="Times New Roman" w:hint="default"/>
      </w:rPr>
    </w:lvl>
    <w:lvl w:ilvl="4" w:tplc="9C1C5CE6" w:tentative="1">
      <w:start w:val="1"/>
      <w:numFmt w:val="bullet"/>
      <w:lvlText w:val="-"/>
      <w:lvlJc w:val="left"/>
      <w:pPr>
        <w:tabs>
          <w:tab w:val="num" w:pos="3600"/>
        </w:tabs>
        <w:ind w:left="3600" w:hanging="360"/>
      </w:pPr>
      <w:rPr>
        <w:rFonts w:ascii="Times New Roman" w:hAnsi="Times New Roman" w:hint="default"/>
      </w:rPr>
    </w:lvl>
    <w:lvl w:ilvl="5" w:tplc="57000176" w:tentative="1">
      <w:start w:val="1"/>
      <w:numFmt w:val="bullet"/>
      <w:lvlText w:val="-"/>
      <w:lvlJc w:val="left"/>
      <w:pPr>
        <w:tabs>
          <w:tab w:val="num" w:pos="4320"/>
        </w:tabs>
        <w:ind w:left="4320" w:hanging="360"/>
      </w:pPr>
      <w:rPr>
        <w:rFonts w:ascii="Times New Roman" w:hAnsi="Times New Roman" w:hint="default"/>
      </w:rPr>
    </w:lvl>
    <w:lvl w:ilvl="6" w:tplc="85D6F2FC" w:tentative="1">
      <w:start w:val="1"/>
      <w:numFmt w:val="bullet"/>
      <w:lvlText w:val="-"/>
      <w:lvlJc w:val="left"/>
      <w:pPr>
        <w:tabs>
          <w:tab w:val="num" w:pos="5040"/>
        </w:tabs>
        <w:ind w:left="5040" w:hanging="360"/>
      </w:pPr>
      <w:rPr>
        <w:rFonts w:ascii="Times New Roman" w:hAnsi="Times New Roman" w:hint="default"/>
      </w:rPr>
    </w:lvl>
    <w:lvl w:ilvl="7" w:tplc="55DA2660" w:tentative="1">
      <w:start w:val="1"/>
      <w:numFmt w:val="bullet"/>
      <w:lvlText w:val="-"/>
      <w:lvlJc w:val="left"/>
      <w:pPr>
        <w:tabs>
          <w:tab w:val="num" w:pos="5760"/>
        </w:tabs>
        <w:ind w:left="5760" w:hanging="360"/>
      </w:pPr>
      <w:rPr>
        <w:rFonts w:ascii="Times New Roman" w:hAnsi="Times New Roman" w:hint="default"/>
      </w:rPr>
    </w:lvl>
    <w:lvl w:ilvl="8" w:tplc="B4A0103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7DC304DB"/>
    <w:multiLevelType w:val="hybridMultilevel"/>
    <w:tmpl w:val="DC484204"/>
    <w:lvl w:ilvl="0" w:tplc="92368E3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0"/>
  </w:num>
  <w:num w:numId="4">
    <w:abstractNumId w:val="4"/>
  </w:num>
  <w:num w:numId="5">
    <w:abstractNumId w:val="7"/>
  </w:num>
  <w:num w:numId="6">
    <w:abstractNumId w:val="5"/>
  </w:num>
  <w:num w:numId="7">
    <w:abstractNumId w:val="0"/>
  </w:num>
  <w:num w:numId="8">
    <w:abstractNumId w:val="3"/>
  </w:num>
  <w:num w:numId="9">
    <w:abstractNumId w:val="9"/>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7A5253"/>
    <w:rsid w:val="0000040C"/>
    <w:rsid w:val="0000274D"/>
    <w:rsid w:val="00004B72"/>
    <w:rsid w:val="00012450"/>
    <w:rsid w:val="00013111"/>
    <w:rsid w:val="000146C7"/>
    <w:rsid w:val="000165B0"/>
    <w:rsid w:val="00017115"/>
    <w:rsid w:val="00021C23"/>
    <w:rsid w:val="00021CBB"/>
    <w:rsid w:val="00022449"/>
    <w:rsid w:val="00022A3D"/>
    <w:rsid w:val="0002356D"/>
    <w:rsid w:val="00033873"/>
    <w:rsid w:val="00042DF9"/>
    <w:rsid w:val="00042E09"/>
    <w:rsid w:val="00042EAB"/>
    <w:rsid w:val="000438F5"/>
    <w:rsid w:val="000478C7"/>
    <w:rsid w:val="00051491"/>
    <w:rsid w:val="0005737A"/>
    <w:rsid w:val="00060C06"/>
    <w:rsid w:val="000630F7"/>
    <w:rsid w:val="000648F8"/>
    <w:rsid w:val="00067332"/>
    <w:rsid w:val="00072412"/>
    <w:rsid w:val="0007648B"/>
    <w:rsid w:val="000814D2"/>
    <w:rsid w:val="00081D04"/>
    <w:rsid w:val="0008253B"/>
    <w:rsid w:val="00083546"/>
    <w:rsid w:val="00085670"/>
    <w:rsid w:val="00086F88"/>
    <w:rsid w:val="00092015"/>
    <w:rsid w:val="00095430"/>
    <w:rsid w:val="000A1163"/>
    <w:rsid w:val="000A1D63"/>
    <w:rsid w:val="000A5CF6"/>
    <w:rsid w:val="000A6466"/>
    <w:rsid w:val="000B1A78"/>
    <w:rsid w:val="000B2F48"/>
    <w:rsid w:val="000B7AF1"/>
    <w:rsid w:val="000C1594"/>
    <w:rsid w:val="000C2DDB"/>
    <w:rsid w:val="000C35C8"/>
    <w:rsid w:val="000C6415"/>
    <w:rsid w:val="000C6E8E"/>
    <w:rsid w:val="000D641A"/>
    <w:rsid w:val="000D6584"/>
    <w:rsid w:val="000D6C81"/>
    <w:rsid w:val="000E6DF3"/>
    <w:rsid w:val="000E7D11"/>
    <w:rsid w:val="000F0196"/>
    <w:rsid w:val="000F2D4C"/>
    <w:rsid w:val="000F4633"/>
    <w:rsid w:val="00111E1C"/>
    <w:rsid w:val="001150C3"/>
    <w:rsid w:val="00115410"/>
    <w:rsid w:val="001234DE"/>
    <w:rsid w:val="00125AE3"/>
    <w:rsid w:val="00131595"/>
    <w:rsid w:val="00134B22"/>
    <w:rsid w:val="001406AE"/>
    <w:rsid w:val="001420CD"/>
    <w:rsid w:val="00145AC8"/>
    <w:rsid w:val="00150C06"/>
    <w:rsid w:val="0015100E"/>
    <w:rsid w:val="00151B1A"/>
    <w:rsid w:val="00152329"/>
    <w:rsid w:val="00152720"/>
    <w:rsid w:val="00152C80"/>
    <w:rsid w:val="0015439B"/>
    <w:rsid w:val="00156C71"/>
    <w:rsid w:val="00157418"/>
    <w:rsid w:val="00161FDB"/>
    <w:rsid w:val="0016271B"/>
    <w:rsid w:val="00162D83"/>
    <w:rsid w:val="00170F60"/>
    <w:rsid w:val="00172C88"/>
    <w:rsid w:val="00175430"/>
    <w:rsid w:val="00176973"/>
    <w:rsid w:val="00176B71"/>
    <w:rsid w:val="001770A2"/>
    <w:rsid w:val="00186D05"/>
    <w:rsid w:val="00186FED"/>
    <w:rsid w:val="00187158"/>
    <w:rsid w:val="0018742E"/>
    <w:rsid w:val="00191C75"/>
    <w:rsid w:val="0019383C"/>
    <w:rsid w:val="001A2F92"/>
    <w:rsid w:val="001A40E1"/>
    <w:rsid w:val="001B2A1A"/>
    <w:rsid w:val="001B334F"/>
    <w:rsid w:val="001B3742"/>
    <w:rsid w:val="001B419B"/>
    <w:rsid w:val="001B589D"/>
    <w:rsid w:val="001C4E9C"/>
    <w:rsid w:val="001C75AD"/>
    <w:rsid w:val="001D100C"/>
    <w:rsid w:val="001D1418"/>
    <w:rsid w:val="001D1CB0"/>
    <w:rsid w:val="001D320F"/>
    <w:rsid w:val="001D543B"/>
    <w:rsid w:val="001D54BF"/>
    <w:rsid w:val="001D7CB4"/>
    <w:rsid w:val="001E2C9C"/>
    <w:rsid w:val="001E3CDE"/>
    <w:rsid w:val="001E66DE"/>
    <w:rsid w:val="001F6581"/>
    <w:rsid w:val="0020314C"/>
    <w:rsid w:val="0020326F"/>
    <w:rsid w:val="00210135"/>
    <w:rsid w:val="00211D91"/>
    <w:rsid w:val="00217E63"/>
    <w:rsid w:val="002232E7"/>
    <w:rsid w:val="002242C5"/>
    <w:rsid w:val="00230911"/>
    <w:rsid w:val="002378FC"/>
    <w:rsid w:val="00240EF1"/>
    <w:rsid w:val="00244139"/>
    <w:rsid w:val="00257A09"/>
    <w:rsid w:val="002608BE"/>
    <w:rsid w:val="00263788"/>
    <w:rsid w:val="00266BC0"/>
    <w:rsid w:val="0027033D"/>
    <w:rsid w:val="00270FBC"/>
    <w:rsid w:val="002711CA"/>
    <w:rsid w:val="002731D2"/>
    <w:rsid w:val="00274490"/>
    <w:rsid w:val="00274916"/>
    <w:rsid w:val="00276DBC"/>
    <w:rsid w:val="00277844"/>
    <w:rsid w:val="00280E30"/>
    <w:rsid w:val="00280E8E"/>
    <w:rsid w:val="00281D68"/>
    <w:rsid w:val="002825B5"/>
    <w:rsid w:val="002835B5"/>
    <w:rsid w:val="00293D88"/>
    <w:rsid w:val="00297F37"/>
    <w:rsid w:val="002A6596"/>
    <w:rsid w:val="002B2032"/>
    <w:rsid w:val="002C1183"/>
    <w:rsid w:val="002C1950"/>
    <w:rsid w:val="002C2E74"/>
    <w:rsid w:val="002C6B84"/>
    <w:rsid w:val="002C6BB3"/>
    <w:rsid w:val="002D1F8A"/>
    <w:rsid w:val="002D250E"/>
    <w:rsid w:val="002D48C3"/>
    <w:rsid w:val="002D659B"/>
    <w:rsid w:val="002E0765"/>
    <w:rsid w:val="002E2206"/>
    <w:rsid w:val="002E3864"/>
    <w:rsid w:val="002F0554"/>
    <w:rsid w:val="002F334E"/>
    <w:rsid w:val="002F3BFA"/>
    <w:rsid w:val="002F5B9D"/>
    <w:rsid w:val="002F5C89"/>
    <w:rsid w:val="00301F42"/>
    <w:rsid w:val="00304B5B"/>
    <w:rsid w:val="0031039D"/>
    <w:rsid w:val="00313488"/>
    <w:rsid w:val="00316435"/>
    <w:rsid w:val="003176CA"/>
    <w:rsid w:val="0032465C"/>
    <w:rsid w:val="00324CF4"/>
    <w:rsid w:val="00324E43"/>
    <w:rsid w:val="003301DF"/>
    <w:rsid w:val="0033094C"/>
    <w:rsid w:val="003376D7"/>
    <w:rsid w:val="00341266"/>
    <w:rsid w:val="00343017"/>
    <w:rsid w:val="0034623A"/>
    <w:rsid w:val="00347556"/>
    <w:rsid w:val="0035020B"/>
    <w:rsid w:val="00354D51"/>
    <w:rsid w:val="00355189"/>
    <w:rsid w:val="00361EA0"/>
    <w:rsid w:val="003634F4"/>
    <w:rsid w:val="00364E57"/>
    <w:rsid w:val="00366FAC"/>
    <w:rsid w:val="00373A21"/>
    <w:rsid w:val="0038302D"/>
    <w:rsid w:val="00384397"/>
    <w:rsid w:val="00387447"/>
    <w:rsid w:val="003905E9"/>
    <w:rsid w:val="003928A9"/>
    <w:rsid w:val="00394FF2"/>
    <w:rsid w:val="00396E33"/>
    <w:rsid w:val="003A4C73"/>
    <w:rsid w:val="003A5249"/>
    <w:rsid w:val="003A6097"/>
    <w:rsid w:val="003B0894"/>
    <w:rsid w:val="003B0C74"/>
    <w:rsid w:val="003B0FCA"/>
    <w:rsid w:val="003B48D0"/>
    <w:rsid w:val="003B58D0"/>
    <w:rsid w:val="003C0DB7"/>
    <w:rsid w:val="003C46D1"/>
    <w:rsid w:val="003C4C49"/>
    <w:rsid w:val="003C67F3"/>
    <w:rsid w:val="003C77CD"/>
    <w:rsid w:val="003D3540"/>
    <w:rsid w:val="003D3C0B"/>
    <w:rsid w:val="003D4BF2"/>
    <w:rsid w:val="003D5421"/>
    <w:rsid w:val="003D5EE0"/>
    <w:rsid w:val="003E0CED"/>
    <w:rsid w:val="003E1148"/>
    <w:rsid w:val="003E47FC"/>
    <w:rsid w:val="003E611E"/>
    <w:rsid w:val="003F2F77"/>
    <w:rsid w:val="003F4D94"/>
    <w:rsid w:val="003F76A9"/>
    <w:rsid w:val="0040223E"/>
    <w:rsid w:val="00405DC4"/>
    <w:rsid w:val="00406AB4"/>
    <w:rsid w:val="00411360"/>
    <w:rsid w:val="00412778"/>
    <w:rsid w:val="00414A53"/>
    <w:rsid w:val="004150D8"/>
    <w:rsid w:val="004161EC"/>
    <w:rsid w:val="00416212"/>
    <w:rsid w:val="00424BEA"/>
    <w:rsid w:val="0043080C"/>
    <w:rsid w:val="004342A1"/>
    <w:rsid w:val="00435948"/>
    <w:rsid w:val="00440C39"/>
    <w:rsid w:val="00441501"/>
    <w:rsid w:val="00445480"/>
    <w:rsid w:val="0044564D"/>
    <w:rsid w:val="00451428"/>
    <w:rsid w:val="00452C85"/>
    <w:rsid w:val="004538F4"/>
    <w:rsid w:val="0045586D"/>
    <w:rsid w:val="004630D5"/>
    <w:rsid w:val="0047195A"/>
    <w:rsid w:val="00474501"/>
    <w:rsid w:val="00485CBF"/>
    <w:rsid w:val="004869DE"/>
    <w:rsid w:val="00492FA7"/>
    <w:rsid w:val="004934BB"/>
    <w:rsid w:val="00494CD1"/>
    <w:rsid w:val="00496211"/>
    <w:rsid w:val="0049756A"/>
    <w:rsid w:val="004A1485"/>
    <w:rsid w:val="004A3E47"/>
    <w:rsid w:val="004A6D11"/>
    <w:rsid w:val="004A7928"/>
    <w:rsid w:val="004B4DF4"/>
    <w:rsid w:val="004B6A9A"/>
    <w:rsid w:val="004C259F"/>
    <w:rsid w:val="004C5D06"/>
    <w:rsid w:val="004C6D9A"/>
    <w:rsid w:val="004D0A7B"/>
    <w:rsid w:val="004D74DB"/>
    <w:rsid w:val="004E0D6B"/>
    <w:rsid w:val="004E4762"/>
    <w:rsid w:val="004F0E1A"/>
    <w:rsid w:val="004F21E5"/>
    <w:rsid w:val="004F2692"/>
    <w:rsid w:val="004F74E8"/>
    <w:rsid w:val="004F7531"/>
    <w:rsid w:val="0050102D"/>
    <w:rsid w:val="00501BCF"/>
    <w:rsid w:val="0050341F"/>
    <w:rsid w:val="00507B2B"/>
    <w:rsid w:val="005120E1"/>
    <w:rsid w:val="00513A52"/>
    <w:rsid w:val="00516D37"/>
    <w:rsid w:val="00516FA6"/>
    <w:rsid w:val="00521EFA"/>
    <w:rsid w:val="00525915"/>
    <w:rsid w:val="00530318"/>
    <w:rsid w:val="00530710"/>
    <w:rsid w:val="0053222C"/>
    <w:rsid w:val="005367DA"/>
    <w:rsid w:val="00540764"/>
    <w:rsid w:val="00545F90"/>
    <w:rsid w:val="00547350"/>
    <w:rsid w:val="00553249"/>
    <w:rsid w:val="0055356C"/>
    <w:rsid w:val="005553B2"/>
    <w:rsid w:val="00560E9C"/>
    <w:rsid w:val="005617DD"/>
    <w:rsid w:val="00561C82"/>
    <w:rsid w:val="005630F3"/>
    <w:rsid w:val="00563651"/>
    <w:rsid w:val="005640FF"/>
    <w:rsid w:val="00566FAE"/>
    <w:rsid w:val="00571E04"/>
    <w:rsid w:val="00573430"/>
    <w:rsid w:val="0057768A"/>
    <w:rsid w:val="00583255"/>
    <w:rsid w:val="00584F9D"/>
    <w:rsid w:val="00590D94"/>
    <w:rsid w:val="00591757"/>
    <w:rsid w:val="00594975"/>
    <w:rsid w:val="00595739"/>
    <w:rsid w:val="0059727B"/>
    <w:rsid w:val="005A3F5D"/>
    <w:rsid w:val="005A4EEE"/>
    <w:rsid w:val="005A5116"/>
    <w:rsid w:val="005A59E7"/>
    <w:rsid w:val="005C3748"/>
    <w:rsid w:val="005C7DF4"/>
    <w:rsid w:val="005D2A85"/>
    <w:rsid w:val="005D2C86"/>
    <w:rsid w:val="005D5DFB"/>
    <w:rsid w:val="005D723D"/>
    <w:rsid w:val="005E0234"/>
    <w:rsid w:val="005E0EA1"/>
    <w:rsid w:val="005E3437"/>
    <w:rsid w:val="005E3BB9"/>
    <w:rsid w:val="005F11B2"/>
    <w:rsid w:val="005F153A"/>
    <w:rsid w:val="005F46A3"/>
    <w:rsid w:val="005F54F7"/>
    <w:rsid w:val="00600906"/>
    <w:rsid w:val="00603B07"/>
    <w:rsid w:val="00606237"/>
    <w:rsid w:val="00610384"/>
    <w:rsid w:val="006121B8"/>
    <w:rsid w:val="00613912"/>
    <w:rsid w:val="00614B56"/>
    <w:rsid w:val="00615B44"/>
    <w:rsid w:val="0061684B"/>
    <w:rsid w:val="006271BC"/>
    <w:rsid w:val="0063390B"/>
    <w:rsid w:val="00634783"/>
    <w:rsid w:val="00637F15"/>
    <w:rsid w:val="00640FB1"/>
    <w:rsid w:val="00642E83"/>
    <w:rsid w:val="0064579E"/>
    <w:rsid w:val="00645B03"/>
    <w:rsid w:val="00650FC0"/>
    <w:rsid w:val="006527E0"/>
    <w:rsid w:val="006564F0"/>
    <w:rsid w:val="006616EF"/>
    <w:rsid w:val="00662C71"/>
    <w:rsid w:val="00663D3F"/>
    <w:rsid w:val="0066452A"/>
    <w:rsid w:val="0066666C"/>
    <w:rsid w:val="00666CBA"/>
    <w:rsid w:val="006674E3"/>
    <w:rsid w:val="00673F50"/>
    <w:rsid w:val="00676587"/>
    <w:rsid w:val="006850B4"/>
    <w:rsid w:val="006855E7"/>
    <w:rsid w:val="00685ACA"/>
    <w:rsid w:val="00692BE6"/>
    <w:rsid w:val="006931D6"/>
    <w:rsid w:val="006942AF"/>
    <w:rsid w:val="006A1D10"/>
    <w:rsid w:val="006A606C"/>
    <w:rsid w:val="006B16A6"/>
    <w:rsid w:val="006B54CE"/>
    <w:rsid w:val="006B58E9"/>
    <w:rsid w:val="006B6841"/>
    <w:rsid w:val="006C24F9"/>
    <w:rsid w:val="006D01D4"/>
    <w:rsid w:val="006E30F1"/>
    <w:rsid w:val="006F0C12"/>
    <w:rsid w:val="006F1023"/>
    <w:rsid w:val="006F33E8"/>
    <w:rsid w:val="00700D6A"/>
    <w:rsid w:val="007019A5"/>
    <w:rsid w:val="0070216F"/>
    <w:rsid w:val="007021E2"/>
    <w:rsid w:val="0070280C"/>
    <w:rsid w:val="00703BCF"/>
    <w:rsid w:val="00704A53"/>
    <w:rsid w:val="00705DEB"/>
    <w:rsid w:val="00711206"/>
    <w:rsid w:val="007151F0"/>
    <w:rsid w:val="00724C35"/>
    <w:rsid w:val="007251DD"/>
    <w:rsid w:val="0072630A"/>
    <w:rsid w:val="007264D1"/>
    <w:rsid w:val="0072759E"/>
    <w:rsid w:val="00735C23"/>
    <w:rsid w:val="00736784"/>
    <w:rsid w:val="00737AAC"/>
    <w:rsid w:val="00741467"/>
    <w:rsid w:val="00743EFF"/>
    <w:rsid w:val="0075229B"/>
    <w:rsid w:val="007526C9"/>
    <w:rsid w:val="007608CF"/>
    <w:rsid w:val="00762CD1"/>
    <w:rsid w:val="0076346A"/>
    <w:rsid w:val="0076422E"/>
    <w:rsid w:val="007717D0"/>
    <w:rsid w:val="0077261E"/>
    <w:rsid w:val="007741D1"/>
    <w:rsid w:val="00782400"/>
    <w:rsid w:val="007824CF"/>
    <w:rsid w:val="00782ED4"/>
    <w:rsid w:val="007836F1"/>
    <w:rsid w:val="00783CD1"/>
    <w:rsid w:val="0078514C"/>
    <w:rsid w:val="007875B1"/>
    <w:rsid w:val="0078779A"/>
    <w:rsid w:val="007904B7"/>
    <w:rsid w:val="007918F2"/>
    <w:rsid w:val="00791F9F"/>
    <w:rsid w:val="00793994"/>
    <w:rsid w:val="00797716"/>
    <w:rsid w:val="007A04D3"/>
    <w:rsid w:val="007A427C"/>
    <w:rsid w:val="007A4819"/>
    <w:rsid w:val="007A5253"/>
    <w:rsid w:val="007B0333"/>
    <w:rsid w:val="007B37B8"/>
    <w:rsid w:val="007B41A6"/>
    <w:rsid w:val="007B63BD"/>
    <w:rsid w:val="007B6952"/>
    <w:rsid w:val="007C4758"/>
    <w:rsid w:val="007C4DE0"/>
    <w:rsid w:val="007C7412"/>
    <w:rsid w:val="007C771E"/>
    <w:rsid w:val="007D0D64"/>
    <w:rsid w:val="007D44F3"/>
    <w:rsid w:val="007D538D"/>
    <w:rsid w:val="007D5E75"/>
    <w:rsid w:val="007E12B8"/>
    <w:rsid w:val="007E3E15"/>
    <w:rsid w:val="007E6AF0"/>
    <w:rsid w:val="007E6D88"/>
    <w:rsid w:val="007F0327"/>
    <w:rsid w:val="007F04F5"/>
    <w:rsid w:val="007F0D3D"/>
    <w:rsid w:val="007F79E1"/>
    <w:rsid w:val="008000D9"/>
    <w:rsid w:val="00805087"/>
    <w:rsid w:val="0081386B"/>
    <w:rsid w:val="00837394"/>
    <w:rsid w:val="0084073F"/>
    <w:rsid w:val="00841F96"/>
    <w:rsid w:val="0084219A"/>
    <w:rsid w:val="0084240F"/>
    <w:rsid w:val="00842F7D"/>
    <w:rsid w:val="0084620A"/>
    <w:rsid w:val="00846CE4"/>
    <w:rsid w:val="008521D7"/>
    <w:rsid w:val="00854D61"/>
    <w:rsid w:val="00854F19"/>
    <w:rsid w:val="00856EC1"/>
    <w:rsid w:val="00860DCB"/>
    <w:rsid w:val="0086518E"/>
    <w:rsid w:val="00867F48"/>
    <w:rsid w:val="00870CBE"/>
    <w:rsid w:val="00871FE9"/>
    <w:rsid w:val="00874ECE"/>
    <w:rsid w:val="00875D56"/>
    <w:rsid w:val="00880EAF"/>
    <w:rsid w:val="00882CCE"/>
    <w:rsid w:val="00886C2D"/>
    <w:rsid w:val="00890C4B"/>
    <w:rsid w:val="00894635"/>
    <w:rsid w:val="008A544F"/>
    <w:rsid w:val="008A559D"/>
    <w:rsid w:val="008B3233"/>
    <w:rsid w:val="008B5B30"/>
    <w:rsid w:val="008B6967"/>
    <w:rsid w:val="008C3F1E"/>
    <w:rsid w:val="008C7CFF"/>
    <w:rsid w:val="008D28FC"/>
    <w:rsid w:val="008D443E"/>
    <w:rsid w:val="008E1548"/>
    <w:rsid w:val="008E1917"/>
    <w:rsid w:val="008E2EE4"/>
    <w:rsid w:val="008E3FCE"/>
    <w:rsid w:val="008F4131"/>
    <w:rsid w:val="00903D8C"/>
    <w:rsid w:val="00906BC5"/>
    <w:rsid w:val="00912ACB"/>
    <w:rsid w:val="009161C5"/>
    <w:rsid w:val="00916B66"/>
    <w:rsid w:val="00920A2E"/>
    <w:rsid w:val="00925FB4"/>
    <w:rsid w:val="009269A4"/>
    <w:rsid w:val="00931472"/>
    <w:rsid w:val="00936DAD"/>
    <w:rsid w:val="00937FBD"/>
    <w:rsid w:val="00941158"/>
    <w:rsid w:val="009421DC"/>
    <w:rsid w:val="009427B2"/>
    <w:rsid w:val="00943899"/>
    <w:rsid w:val="0094458F"/>
    <w:rsid w:val="00945E9F"/>
    <w:rsid w:val="00951024"/>
    <w:rsid w:val="00952F73"/>
    <w:rsid w:val="00954F2A"/>
    <w:rsid w:val="0095606F"/>
    <w:rsid w:val="009571D8"/>
    <w:rsid w:val="0096052C"/>
    <w:rsid w:val="009637DC"/>
    <w:rsid w:val="00963E9A"/>
    <w:rsid w:val="009673BF"/>
    <w:rsid w:val="009702C9"/>
    <w:rsid w:val="009722AA"/>
    <w:rsid w:val="009725ED"/>
    <w:rsid w:val="0097718B"/>
    <w:rsid w:val="009775F5"/>
    <w:rsid w:val="00981F01"/>
    <w:rsid w:val="00981FD9"/>
    <w:rsid w:val="00983A6F"/>
    <w:rsid w:val="0098464C"/>
    <w:rsid w:val="00986F47"/>
    <w:rsid w:val="00990ADB"/>
    <w:rsid w:val="00995E71"/>
    <w:rsid w:val="00997BDE"/>
    <w:rsid w:val="009A00C7"/>
    <w:rsid w:val="009A256A"/>
    <w:rsid w:val="009B283B"/>
    <w:rsid w:val="009C1B16"/>
    <w:rsid w:val="009C3FE7"/>
    <w:rsid w:val="009C5EFB"/>
    <w:rsid w:val="009C655C"/>
    <w:rsid w:val="009C7047"/>
    <w:rsid w:val="009C7350"/>
    <w:rsid w:val="009D0A55"/>
    <w:rsid w:val="009D33C3"/>
    <w:rsid w:val="009D755B"/>
    <w:rsid w:val="009E13D7"/>
    <w:rsid w:val="009E14EA"/>
    <w:rsid w:val="009E21EB"/>
    <w:rsid w:val="009E299A"/>
    <w:rsid w:val="009E54F7"/>
    <w:rsid w:val="009F2E3E"/>
    <w:rsid w:val="009F3382"/>
    <w:rsid w:val="009F7C04"/>
    <w:rsid w:val="00A00345"/>
    <w:rsid w:val="00A04385"/>
    <w:rsid w:val="00A06ADA"/>
    <w:rsid w:val="00A10F4A"/>
    <w:rsid w:val="00A11222"/>
    <w:rsid w:val="00A141F4"/>
    <w:rsid w:val="00A146CE"/>
    <w:rsid w:val="00A1795E"/>
    <w:rsid w:val="00A20BF1"/>
    <w:rsid w:val="00A21495"/>
    <w:rsid w:val="00A26439"/>
    <w:rsid w:val="00A271FD"/>
    <w:rsid w:val="00A328D3"/>
    <w:rsid w:val="00A36C1F"/>
    <w:rsid w:val="00A41D5B"/>
    <w:rsid w:val="00A42235"/>
    <w:rsid w:val="00A4260E"/>
    <w:rsid w:val="00A45A6F"/>
    <w:rsid w:val="00A45CE1"/>
    <w:rsid w:val="00A46909"/>
    <w:rsid w:val="00A47D70"/>
    <w:rsid w:val="00A54CF9"/>
    <w:rsid w:val="00A56694"/>
    <w:rsid w:val="00A57368"/>
    <w:rsid w:val="00A64EBC"/>
    <w:rsid w:val="00A66352"/>
    <w:rsid w:val="00A66993"/>
    <w:rsid w:val="00A724DA"/>
    <w:rsid w:val="00A765FE"/>
    <w:rsid w:val="00A838A3"/>
    <w:rsid w:val="00A90DBC"/>
    <w:rsid w:val="00A93354"/>
    <w:rsid w:val="00A9363D"/>
    <w:rsid w:val="00A93D5D"/>
    <w:rsid w:val="00A94F71"/>
    <w:rsid w:val="00AA0A12"/>
    <w:rsid w:val="00AA1253"/>
    <w:rsid w:val="00AA4462"/>
    <w:rsid w:val="00AA4E19"/>
    <w:rsid w:val="00AA5C6B"/>
    <w:rsid w:val="00AB741A"/>
    <w:rsid w:val="00AB7EAB"/>
    <w:rsid w:val="00AC2A4C"/>
    <w:rsid w:val="00AC68AE"/>
    <w:rsid w:val="00AC7E01"/>
    <w:rsid w:val="00AD0FEC"/>
    <w:rsid w:val="00AD1531"/>
    <w:rsid w:val="00AD4A06"/>
    <w:rsid w:val="00AD7228"/>
    <w:rsid w:val="00AE1294"/>
    <w:rsid w:val="00AE440E"/>
    <w:rsid w:val="00AE5F1B"/>
    <w:rsid w:val="00AE6A72"/>
    <w:rsid w:val="00AF02B7"/>
    <w:rsid w:val="00AF02D5"/>
    <w:rsid w:val="00AF456D"/>
    <w:rsid w:val="00AF4964"/>
    <w:rsid w:val="00AF77AE"/>
    <w:rsid w:val="00B04FB0"/>
    <w:rsid w:val="00B06572"/>
    <w:rsid w:val="00B16CD6"/>
    <w:rsid w:val="00B2229D"/>
    <w:rsid w:val="00B22ABD"/>
    <w:rsid w:val="00B262A2"/>
    <w:rsid w:val="00B32BEC"/>
    <w:rsid w:val="00B37077"/>
    <w:rsid w:val="00B42296"/>
    <w:rsid w:val="00B42478"/>
    <w:rsid w:val="00B426D1"/>
    <w:rsid w:val="00B45250"/>
    <w:rsid w:val="00B457CD"/>
    <w:rsid w:val="00B5399C"/>
    <w:rsid w:val="00B56593"/>
    <w:rsid w:val="00B56855"/>
    <w:rsid w:val="00B578E3"/>
    <w:rsid w:val="00B60DC1"/>
    <w:rsid w:val="00B61840"/>
    <w:rsid w:val="00B623F0"/>
    <w:rsid w:val="00B639FF"/>
    <w:rsid w:val="00B63D42"/>
    <w:rsid w:val="00B65422"/>
    <w:rsid w:val="00B75CF4"/>
    <w:rsid w:val="00B82389"/>
    <w:rsid w:val="00B846CC"/>
    <w:rsid w:val="00B87F45"/>
    <w:rsid w:val="00BA1850"/>
    <w:rsid w:val="00BA67FE"/>
    <w:rsid w:val="00BA7362"/>
    <w:rsid w:val="00BB0C56"/>
    <w:rsid w:val="00BB79D2"/>
    <w:rsid w:val="00BB7B3F"/>
    <w:rsid w:val="00BC2491"/>
    <w:rsid w:val="00BC341E"/>
    <w:rsid w:val="00BC39AC"/>
    <w:rsid w:val="00BC57C0"/>
    <w:rsid w:val="00BC6ABC"/>
    <w:rsid w:val="00BC7BE3"/>
    <w:rsid w:val="00BC7DF5"/>
    <w:rsid w:val="00BD309E"/>
    <w:rsid w:val="00BD3F22"/>
    <w:rsid w:val="00BD6BD6"/>
    <w:rsid w:val="00BD7945"/>
    <w:rsid w:val="00BD7C74"/>
    <w:rsid w:val="00BE3932"/>
    <w:rsid w:val="00BE67C5"/>
    <w:rsid w:val="00BF2B04"/>
    <w:rsid w:val="00C023B9"/>
    <w:rsid w:val="00C0657B"/>
    <w:rsid w:val="00C102EB"/>
    <w:rsid w:val="00C10675"/>
    <w:rsid w:val="00C11067"/>
    <w:rsid w:val="00C12EDC"/>
    <w:rsid w:val="00C1418A"/>
    <w:rsid w:val="00C174F0"/>
    <w:rsid w:val="00C234F3"/>
    <w:rsid w:val="00C23C96"/>
    <w:rsid w:val="00C2516C"/>
    <w:rsid w:val="00C400B3"/>
    <w:rsid w:val="00C42D13"/>
    <w:rsid w:val="00C50944"/>
    <w:rsid w:val="00C52AFC"/>
    <w:rsid w:val="00C539E9"/>
    <w:rsid w:val="00C53AB8"/>
    <w:rsid w:val="00C5412D"/>
    <w:rsid w:val="00C54DE2"/>
    <w:rsid w:val="00C70663"/>
    <w:rsid w:val="00C71245"/>
    <w:rsid w:val="00C74AF6"/>
    <w:rsid w:val="00C76619"/>
    <w:rsid w:val="00C76B2B"/>
    <w:rsid w:val="00C776B6"/>
    <w:rsid w:val="00C80979"/>
    <w:rsid w:val="00C81C06"/>
    <w:rsid w:val="00C8496A"/>
    <w:rsid w:val="00C853A3"/>
    <w:rsid w:val="00C878EB"/>
    <w:rsid w:val="00C879DD"/>
    <w:rsid w:val="00C90D75"/>
    <w:rsid w:val="00C922F7"/>
    <w:rsid w:val="00C953D2"/>
    <w:rsid w:val="00C95789"/>
    <w:rsid w:val="00C9761B"/>
    <w:rsid w:val="00CA5174"/>
    <w:rsid w:val="00CA7842"/>
    <w:rsid w:val="00CB3079"/>
    <w:rsid w:val="00CB3326"/>
    <w:rsid w:val="00CB56F1"/>
    <w:rsid w:val="00CC0F8E"/>
    <w:rsid w:val="00CC2BA0"/>
    <w:rsid w:val="00CC409D"/>
    <w:rsid w:val="00CC5A82"/>
    <w:rsid w:val="00CC67AC"/>
    <w:rsid w:val="00CD3DE9"/>
    <w:rsid w:val="00CD6BAD"/>
    <w:rsid w:val="00CF1D47"/>
    <w:rsid w:val="00CF2296"/>
    <w:rsid w:val="00CF3C53"/>
    <w:rsid w:val="00CF5BE8"/>
    <w:rsid w:val="00D0144A"/>
    <w:rsid w:val="00D03751"/>
    <w:rsid w:val="00D05449"/>
    <w:rsid w:val="00D05E76"/>
    <w:rsid w:val="00D07DE7"/>
    <w:rsid w:val="00D10548"/>
    <w:rsid w:val="00D200A7"/>
    <w:rsid w:val="00D21699"/>
    <w:rsid w:val="00D22598"/>
    <w:rsid w:val="00D252F6"/>
    <w:rsid w:val="00D275D3"/>
    <w:rsid w:val="00D317F1"/>
    <w:rsid w:val="00D32FB7"/>
    <w:rsid w:val="00D3514A"/>
    <w:rsid w:val="00D3717B"/>
    <w:rsid w:val="00D45D2A"/>
    <w:rsid w:val="00D46543"/>
    <w:rsid w:val="00D51952"/>
    <w:rsid w:val="00D5588D"/>
    <w:rsid w:val="00D57563"/>
    <w:rsid w:val="00D61734"/>
    <w:rsid w:val="00D61A27"/>
    <w:rsid w:val="00D62BEB"/>
    <w:rsid w:val="00D6511E"/>
    <w:rsid w:val="00D670A4"/>
    <w:rsid w:val="00D7088C"/>
    <w:rsid w:val="00D719B9"/>
    <w:rsid w:val="00D72216"/>
    <w:rsid w:val="00D72767"/>
    <w:rsid w:val="00D8105B"/>
    <w:rsid w:val="00D8138F"/>
    <w:rsid w:val="00D839CF"/>
    <w:rsid w:val="00D85443"/>
    <w:rsid w:val="00D8577C"/>
    <w:rsid w:val="00D85DBE"/>
    <w:rsid w:val="00D92CA3"/>
    <w:rsid w:val="00D97E98"/>
    <w:rsid w:val="00DA4638"/>
    <w:rsid w:val="00DA5779"/>
    <w:rsid w:val="00DA7863"/>
    <w:rsid w:val="00DB3474"/>
    <w:rsid w:val="00DC373B"/>
    <w:rsid w:val="00DC67A0"/>
    <w:rsid w:val="00DD3FDE"/>
    <w:rsid w:val="00DD4440"/>
    <w:rsid w:val="00DD46EB"/>
    <w:rsid w:val="00DD64ED"/>
    <w:rsid w:val="00DE264F"/>
    <w:rsid w:val="00DE3677"/>
    <w:rsid w:val="00DE5D96"/>
    <w:rsid w:val="00DE5EB3"/>
    <w:rsid w:val="00DE75C5"/>
    <w:rsid w:val="00DF0E4E"/>
    <w:rsid w:val="00DF2DF9"/>
    <w:rsid w:val="00DF447C"/>
    <w:rsid w:val="00DF650B"/>
    <w:rsid w:val="00DF74C8"/>
    <w:rsid w:val="00E077B8"/>
    <w:rsid w:val="00E12F2B"/>
    <w:rsid w:val="00E1360A"/>
    <w:rsid w:val="00E153BE"/>
    <w:rsid w:val="00E34E36"/>
    <w:rsid w:val="00E375CC"/>
    <w:rsid w:val="00E4477B"/>
    <w:rsid w:val="00E52386"/>
    <w:rsid w:val="00E5275E"/>
    <w:rsid w:val="00E55B93"/>
    <w:rsid w:val="00E56069"/>
    <w:rsid w:val="00E62737"/>
    <w:rsid w:val="00E62B67"/>
    <w:rsid w:val="00E6512E"/>
    <w:rsid w:val="00E661B5"/>
    <w:rsid w:val="00E669AC"/>
    <w:rsid w:val="00E7339B"/>
    <w:rsid w:val="00E733E0"/>
    <w:rsid w:val="00E75181"/>
    <w:rsid w:val="00E75370"/>
    <w:rsid w:val="00E76A45"/>
    <w:rsid w:val="00E77C1D"/>
    <w:rsid w:val="00E77D59"/>
    <w:rsid w:val="00E80A7F"/>
    <w:rsid w:val="00E83180"/>
    <w:rsid w:val="00E85BA8"/>
    <w:rsid w:val="00E871FF"/>
    <w:rsid w:val="00E87BED"/>
    <w:rsid w:val="00E909D9"/>
    <w:rsid w:val="00E90A87"/>
    <w:rsid w:val="00E927A7"/>
    <w:rsid w:val="00EA1E55"/>
    <w:rsid w:val="00EA1F4A"/>
    <w:rsid w:val="00EA6C28"/>
    <w:rsid w:val="00EB0CB8"/>
    <w:rsid w:val="00EB2F48"/>
    <w:rsid w:val="00EB6060"/>
    <w:rsid w:val="00EB6E3B"/>
    <w:rsid w:val="00EB7D33"/>
    <w:rsid w:val="00EC1D74"/>
    <w:rsid w:val="00EC3A85"/>
    <w:rsid w:val="00EC790D"/>
    <w:rsid w:val="00ED06B8"/>
    <w:rsid w:val="00ED1994"/>
    <w:rsid w:val="00ED3AAA"/>
    <w:rsid w:val="00ED4DD3"/>
    <w:rsid w:val="00EE0369"/>
    <w:rsid w:val="00EF5B12"/>
    <w:rsid w:val="00F02741"/>
    <w:rsid w:val="00F0300D"/>
    <w:rsid w:val="00F0624C"/>
    <w:rsid w:val="00F110FE"/>
    <w:rsid w:val="00F12713"/>
    <w:rsid w:val="00F13AE1"/>
    <w:rsid w:val="00F15AC7"/>
    <w:rsid w:val="00F23350"/>
    <w:rsid w:val="00F25105"/>
    <w:rsid w:val="00F25AF5"/>
    <w:rsid w:val="00F27A6D"/>
    <w:rsid w:val="00F301F8"/>
    <w:rsid w:val="00F34C04"/>
    <w:rsid w:val="00F44396"/>
    <w:rsid w:val="00F511B6"/>
    <w:rsid w:val="00F5372A"/>
    <w:rsid w:val="00F541BE"/>
    <w:rsid w:val="00F5428B"/>
    <w:rsid w:val="00F56C99"/>
    <w:rsid w:val="00F64DBD"/>
    <w:rsid w:val="00F703AA"/>
    <w:rsid w:val="00F715E9"/>
    <w:rsid w:val="00F718BA"/>
    <w:rsid w:val="00F7362D"/>
    <w:rsid w:val="00F73A34"/>
    <w:rsid w:val="00F756FA"/>
    <w:rsid w:val="00F77052"/>
    <w:rsid w:val="00F77B7F"/>
    <w:rsid w:val="00F86D57"/>
    <w:rsid w:val="00F87C9B"/>
    <w:rsid w:val="00F924AB"/>
    <w:rsid w:val="00F95A28"/>
    <w:rsid w:val="00F95F9D"/>
    <w:rsid w:val="00FA0B42"/>
    <w:rsid w:val="00FA269B"/>
    <w:rsid w:val="00FA33D4"/>
    <w:rsid w:val="00FA392B"/>
    <w:rsid w:val="00FB5F8A"/>
    <w:rsid w:val="00FB711D"/>
    <w:rsid w:val="00FC0CB2"/>
    <w:rsid w:val="00FC3105"/>
    <w:rsid w:val="00FC52DD"/>
    <w:rsid w:val="00FD2DAC"/>
    <w:rsid w:val="00FD37A8"/>
    <w:rsid w:val="00FD40FE"/>
    <w:rsid w:val="00FD411C"/>
    <w:rsid w:val="00FD5001"/>
    <w:rsid w:val="00FD6D62"/>
    <w:rsid w:val="00FF2ED8"/>
    <w:rsid w:val="00FF37D4"/>
    <w:rsid w:val="00FF606C"/>
    <w:rsid w:val="00FF6E5A"/>
    <w:rsid w:val="332EDA84"/>
    <w:rsid w:val="4AAF8AA9"/>
    <w:rsid w:val="4B28A257"/>
    <w:rsid w:val="74C48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40C75879"/>
  <w15:docId w15:val="{481A3BC5-F0E9-4B35-9D49-1B1EDD610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3D7"/>
    <w:rPr>
      <w:sz w:val="24"/>
      <w:szCs w:val="24"/>
      <w:lang w:eastAsia="en-US"/>
    </w:rPr>
  </w:style>
  <w:style w:type="paragraph" w:styleId="Titre1">
    <w:name w:val="heading 1"/>
    <w:basedOn w:val="Normal"/>
    <w:next w:val="Normal"/>
    <w:link w:val="Titre1Car"/>
    <w:uiPriority w:val="9"/>
    <w:qFormat/>
    <w:rsid w:val="00566FAE"/>
    <w:pPr>
      <w:keepNext/>
      <w:keepLines/>
      <w:spacing w:before="240"/>
      <w:outlineLvl w:val="0"/>
    </w:pPr>
    <w:rPr>
      <w:rFonts w:ascii="Calibri Light" w:eastAsia="MS Gothic" w:hAnsi="Calibri Light"/>
      <w:color w:val="2F5496"/>
      <w:sz w:val="32"/>
      <w:szCs w:val="32"/>
    </w:rPr>
  </w:style>
  <w:style w:type="paragraph" w:styleId="Titre2">
    <w:name w:val="heading 2"/>
    <w:basedOn w:val="Normal"/>
    <w:next w:val="Normal"/>
    <w:link w:val="Titre2Car"/>
    <w:uiPriority w:val="9"/>
    <w:semiHidden/>
    <w:unhideWhenUsed/>
    <w:qFormat/>
    <w:rsid w:val="00AB741A"/>
    <w:pPr>
      <w:keepNext/>
      <w:spacing w:before="240" w:after="60"/>
      <w:outlineLvl w:val="1"/>
    </w:pPr>
    <w:rPr>
      <w:rFonts w:ascii="Calibri Light" w:eastAsia="Times New Roman" w:hAnsi="Calibri Light"/>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imes New Roman" w:hAnsi="Times New Roman"/>
      <w:sz w:val="18"/>
      <w:szCs w:val="18"/>
    </w:rPr>
  </w:style>
  <w:style w:type="character" w:customStyle="1" w:styleId="TextedebullesCar">
    <w:name w:val="Texte de bulles Car"/>
    <w:link w:val="Textedebulles"/>
    <w:uiPriority w:val="99"/>
    <w:semiHidden/>
    <w:rPr>
      <w:rFonts w:ascii="Times New Roman" w:hAnsi="Times New Roman" w:cs="Times New Roman"/>
      <w:sz w:val="18"/>
      <w:szCs w:val="18"/>
    </w:rPr>
  </w:style>
  <w:style w:type="character" w:styleId="Lienhypertexte">
    <w:name w:val="Hyperlink"/>
    <w:rPr>
      <w:color w:val="0000FF"/>
      <w:u w:val="single"/>
    </w:rPr>
  </w:style>
  <w:style w:type="paragraph" w:styleId="Rvision">
    <w:name w:val="Revision"/>
    <w:hidden/>
    <w:uiPriority w:val="99"/>
    <w:semiHidden/>
    <w:rPr>
      <w:sz w:val="24"/>
      <w:szCs w:val="24"/>
      <w:lang w:eastAsia="en-US"/>
    </w:rPr>
  </w:style>
  <w:style w:type="character" w:styleId="Marquedecommentaire">
    <w:name w:val="annotation reference"/>
    <w:uiPriority w:val="99"/>
    <w:semiHidden/>
    <w:unhideWhenUsed/>
    <w:rPr>
      <w:sz w:val="18"/>
      <w:szCs w:val="18"/>
    </w:rPr>
  </w:style>
  <w:style w:type="paragraph" w:styleId="Commentaire">
    <w:name w:val="annotation text"/>
    <w:basedOn w:val="Normal"/>
    <w:link w:val="CommentaireCar"/>
    <w:uiPriority w:val="99"/>
    <w:unhideWhenUsed/>
  </w:style>
  <w:style w:type="character" w:customStyle="1" w:styleId="CommentaireCar">
    <w:name w:val="Commentaire Car"/>
    <w:basedOn w:val="Policepardfaut"/>
    <w:link w:val="Commentaire"/>
    <w:uiPriority w:val="99"/>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paragraph" w:styleId="Objetducommentaire">
    <w:name w:val="annotation subject"/>
    <w:basedOn w:val="Commentaire"/>
    <w:next w:val="Commentaire"/>
    <w:link w:val="ObjetducommentaireCar"/>
    <w:uiPriority w:val="99"/>
    <w:semiHidden/>
    <w:unhideWhenUsed/>
    <w:rPr>
      <w:b/>
      <w:bCs/>
      <w:sz w:val="20"/>
      <w:szCs w:val="20"/>
    </w:rPr>
  </w:style>
  <w:style w:type="character" w:customStyle="1" w:styleId="ObjetducommentaireCar">
    <w:name w:val="Objet du commentaire Car"/>
    <w:link w:val="Objetducommentaire"/>
    <w:uiPriority w:val="99"/>
    <w:semiHidden/>
    <w:rPr>
      <w:b/>
      <w:bCs/>
      <w:sz w:val="20"/>
      <w:szCs w:val="20"/>
    </w:rPr>
  </w:style>
  <w:style w:type="character" w:styleId="Accentuation">
    <w:name w:val="Emphasis"/>
    <w:uiPriority w:val="20"/>
    <w:qFormat/>
    <w:rPr>
      <w:i/>
      <w:iCs/>
    </w:rPr>
  </w:style>
  <w:style w:type="character" w:customStyle="1" w:styleId="Mentionnonrsolue1">
    <w:name w:val="Mention non résolue1"/>
    <w:uiPriority w:val="99"/>
    <w:semiHidden/>
    <w:unhideWhenUsed/>
    <w:rPr>
      <w:color w:val="808080"/>
      <w:shd w:val="clear" w:color="auto" w:fill="E6E6E6"/>
    </w:rPr>
  </w:style>
  <w:style w:type="character" w:styleId="Lienhypertextesuivivisit">
    <w:name w:val="FollowedHyperlink"/>
    <w:uiPriority w:val="99"/>
    <w:semiHidden/>
    <w:unhideWhenUsed/>
    <w:rPr>
      <w:color w:val="954F72"/>
      <w:u w:val="single"/>
    </w:rPr>
  </w:style>
  <w:style w:type="paragraph" w:styleId="Paragraphedeliste">
    <w:name w:val="List Paragraph"/>
    <w:basedOn w:val="Normal"/>
    <w:uiPriority w:val="34"/>
    <w:qFormat/>
    <w:pPr>
      <w:ind w:left="720"/>
      <w:contextualSpacing/>
    </w:pPr>
  </w:style>
  <w:style w:type="character" w:customStyle="1" w:styleId="Titre1Car">
    <w:name w:val="Titre 1 Car"/>
    <w:link w:val="Titre1"/>
    <w:uiPriority w:val="9"/>
    <w:rsid w:val="00566FAE"/>
    <w:rPr>
      <w:rFonts w:ascii="Calibri Light" w:eastAsia="MS Gothic" w:hAnsi="Calibri Light" w:cs="Times New Roman"/>
      <w:color w:val="2F5496"/>
      <w:sz w:val="32"/>
      <w:szCs w:val="32"/>
    </w:rPr>
  </w:style>
  <w:style w:type="character" w:customStyle="1" w:styleId="Mentionnonrsolue2">
    <w:name w:val="Mention non résolue2"/>
    <w:uiPriority w:val="99"/>
    <w:semiHidden/>
    <w:unhideWhenUsed/>
    <w:rsid w:val="008521D7"/>
    <w:rPr>
      <w:color w:val="808080"/>
      <w:shd w:val="clear" w:color="auto" w:fill="E6E6E6"/>
    </w:rPr>
  </w:style>
  <w:style w:type="paragraph" w:customStyle="1" w:styleId="Default">
    <w:name w:val="Default"/>
    <w:rsid w:val="006A606C"/>
    <w:pPr>
      <w:autoSpaceDE w:val="0"/>
      <w:autoSpaceDN w:val="0"/>
      <w:adjustRightInd w:val="0"/>
    </w:pPr>
    <w:rPr>
      <w:rFonts w:ascii="Cambria" w:hAnsi="Cambria" w:cs="Cambria"/>
      <w:color w:val="000000"/>
      <w:sz w:val="24"/>
      <w:szCs w:val="24"/>
      <w:lang w:eastAsia="en-US"/>
    </w:rPr>
  </w:style>
  <w:style w:type="character" w:customStyle="1" w:styleId="Titre2Car">
    <w:name w:val="Titre 2 Car"/>
    <w:link w:val="Titre2"/>
    <w:uiPriority w:val="9"/>
    <w:semiHidden/>
    <w:rsid w:val="00AB741A"/>
    <w:rPr>
      <w:rFonts w:ascii="Calibri Light" w:eastAsia="Times New Roman" w:hAnsi="Calibri Light" w:cs="Times New Roman"/>
      <w:b/>
      <w:bCs/>
      <w:i/>
      <w:iCs/>
      <w:sz w:val="28"/>
      <w:szCs w:val="28"/>
      <w:lang w:eastAsia="en-US"/>
    </w:rPr>
  </w:style>
  <w:style w:type="character" w:styleId="lev">
    <w:name w:val="Strong"/>
    <w:uiPriority w:val="22"/>
    <w:qFormat/>
    <w:rsid w:val="0084620A"/>
    <w:rPr>
      <w:b/>
      <w:bCs/>
    </w:rPr>
  </w:style>
  <w:style w:type="character" w:customStyle="1" w:styleId="apple-converted-space">
    <w:name w:val="apple-converted-space"/>
    <w:basedOn w:val="Policepardfaut"/>
    <w:rsid w:val="00627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0941">
      <w:bodyDiv w:val="1"/>
      <w:marLeft w:val="0"/>
      <w:marRight w:val="0"/>
      <w:marTop w:val="0"/>
      <w:marBottom w:val="0"/>
      <w:divBdr>
        <w:top w:val="none" w:sz="0" w:space="0" w:color="auto"/>
        <w:left w:val="none" w:sz="0" w:space="0" w:color="auto"/>
        <w:bottom w:val="none" w:sz="0" w:space="0" w:color="auto"/>
        <w:right w:val="none" w:sz="0" w:space="0" w:color="auto"/>
      </w:divBdr>
    </w:div>
    <w:div w:id="23219311">
      <w:bodyDiv w:val="1"/>
      <w:marLeft w:val="0"/>
      <w:marRight w:val="0"/>
      <w:marTop w:val="0"/>
      <w:marBottom w:val="0"/>
      <w:divBdr>
        <w:top w:val="none" w:sz="0" w:space="0" w:color="auto"/>
        <w:left w:val="none" w:sz="0" w:space="0" w:color="auto"/>
        <w:bottom w:val="none" w:sz="0" w:space="0" w:color="auto"/>
        <w:right w:val="none" w:sz="0" w:space="0" w:color="auto"/>
      </w:divBdr>
    </w:div>
    <w:div w:id="200749908">
      <w:bodyDiv w:val="1"/>
      <w:marLeft w:val="0"/>
      <w:marRight w:val="0"/>
      <w:marTop w:val="0"/>
      <w:marBottom w:val="0"/>
      <w:divBdr>
        <w:top w:val="none" w:sz="0" w:space="0" w:color="auto"/>
        <w:left w:val="none" w:sz="0" w:space="0" w:color="auto"/>
        <w:bottom w:val="none" w:sz="0" w:space="0" w:color="auto"/>
        <w:right w:val="none" w:sz="0" w:space="0" w:color="auto"/>
      </w:divBdr>
    </w:div>
    <w:div w:id="381170800">
      <w:bodyDiv w:val="1"/>
      <w:marLeft w:val="0"/>
      <w:marRight w:val="0"/>
      <w:marTop w:val="0"/>
      <w:marBottom w:val="0"/>
      <w:divBdr>
        <w:top w:val="none" w:sz="0" w:space="0" w:color="auto"/>
        <w:left w:val="none" w:sz="0" w:space="0" w:color="auto"/>
        <w:bottom w:val="none" w:sz="0" w:space="0" w:color="auto"/>
        <w:right w:val="none" w:sz="0" w:space="0" w:color="auto"/>
      </w:divBdr>
    </w:div>
    <w:div w:id="511995814">
      <w:bodyDiv w:val="1"/>
      <w:marLeft w:val="0"/>
      <w:marRight w:val="0"/>
      <w:marTop w:val="0"/>
      <w:marBottom w:val="0"/>
      <w:divBdr>
        <w:top w:val="none" w:sz="0" w:space="0" w:color="auto"/>
        <w:left w:val="none" w:sz="0" w:space="0" w:color="auto"/>
        <w:bottom w:val="none" w:sz="0" w:space="0" w:color="auto"/>
        <w:right w:val="none" w:sz="0" w:space="0" w:color="auto"/>
      </w:divBdr>
    </w:div>
    <w:div w:id="568809296">
      <w:bodyDiv w:val="1"/>
      <w:marLeft w:val="0"/>
      <w:marRight w:val="0"/>
      <w:marTop w:val="0"/>
      <w:marBottom w:val="0"/>
      <w:divBdr>
        <w:top w:val="none" w:sz="0" w:space="0" w:color="auto"/>
        <w:left w:val="none" w:sz="0" w:space="0" w:color="auto"/>
        <w:bottom w:val="none" w:sz="0" w:space="0" w:color="auto"/>
        <w:right w:val="none" w:sz="0" w:space="0" w:color="auto"/>
      </w:divBdr>
    </w:div>
    <w:div w:id="578368578">
      <w:bodyDiv w:val="1"/>
      <w:marLeft w:val="0"/>
      <w:marRight w:val="0"/>
      <w:marTop w:val="0"/>
      <w:marBottom w:val="0"/>
      <w:divBdr>
        <w:top w:val="none" w:sz="0" w:space="0" w:color="auto"/>
        <w:left w:val="none" w:sz="0" w:space="0" w:color="auto"/>
        <w:bottom w:val="none" w:sz="0" w:space="0" w:color="auto"/>
        <w:right w:val="none" w:sz="0" w:space="0" w:color="auto"/>
      </w:divBdr>
    </w:div>
    <w:div w:id="580142735">
      <w:bodyDiv w:val="1"/>
      <w:marLeft w:val="0"/>
      <w:marRight w:val="0"/>
      <w:marTop w:val="0"/>
      <w:marBottom w:val="0"/>
      <w:divBdr>
        <w:top w:val="none" w:sz="0" w:space="0" w:color="auto"/>
        <w:left w:val="none" w:sz="0" w:space="0" w:color="auto"/>
        <w:bottom w:val="none" w:sz="0" w:space="0" w:color="auto"/>
        <w:right w:val="none" w:sz="0" w:space="0" w:color="auto"/>
      </w:divBdr>
    </w:div>
    <w:div w:id="600574854">
      <w:bodyDiv w:val="1"/>
      <w:marLeft w:val="0"/>
      <w:marRight w:val="0"/>
      <w:marTop w:val="0"/>
      <w:marBottom w:val="0"/>
      <w:divBdr>
        <w:top w:val="none" w:sz="0" w:space="0" w:color="auto"/>
        <w:left w:val="none" w:sz="0" w:space="0" w:color="auto"/>
        <w:bottom w:val="none" w:sz="0" w:space="0" w:color="auto"/>
        <w:right w:val="none" w:sz="0" w:space="0" w:color="auto"/>
      </w:divBdr>
    </w:div>
    <w:div w:id="606546299">
      <w:bodyDiv w:val="1"/>
      <w:marLeft w:val="0"/>
      <w:marRight w:val="0"/>
      <w:marTop w:val="0"/>
      <w:marBottom w:val="0"/>
      <w:divBdr>
        <w:top w:val="none" w:sz="0" w:space="0" w:color="auto"/>
        <w:left w:val="none" w:sz="0" w:space="0" w:color="auto"/>
        <w:bottom w:val="none" w:sz="0" w:space="0" w:color="auto"/>
        <w:right w:val="none" w:sz="0" w:space="0" w:color="auto"/>
      </w:divBdr>
      <w:divsChild>
        <w:div w:id="354842808">
          <w:marLeft w:val="446"/>
          <w:marRight w:val="0"/>
          <w:marTop w:val="0"/>
          <w:marBottom w:val="0"/>
          <w:divBdr>
            <w:top w:val="none" w:sz="0" w:space="0" w:color="auto"/>
            <w:left w:val="none" w:sz="0" w:space="0" w:color="auto"/>
            <w:bottom w:val="none" w:sz="0" w:space="0" w:color="auto"/>
            <w:right w:val="none" w:sz="0" w:space="0" w:color="auto"/>
          </w:divBdr>
        </w:div>
        <w:div w:id="1575432495">
          <w:marLeft w:val="446"/>
          <w:marRight w:val="0"/>
          <w:marTop w:val="0"/>
          <w:marBottom w:val="0"/>
          <w:divBdr>
            <w:top w:val="none" w:sz="0" w:space="0" w:color="auto"/>
            <w:left w:val="none" w:sz="0" w:space="0" w:color="auto"/>
            <w:bottom w:val="none" w:sz="0" w:space="0" w:color="auto"/>
            <w:right w:val="none" w:sz="0" w:space="0" w:color="auto"/>
          </w:divBdr>
        </w:div>
        <w:div w:id="626280949">
          <w:marLeft w:val="446"/>
          <w:marRight w:val="0"/>
          <w:marTop w:val="0"/>
          <w:marBottom w:val="0"/>
          <w:divBdr>
            <w:top w:val="none" w:sz="0" w:space="0" w:color="auto"/>
            <w:left w:val="none" w:sz="0" w:space="0" w:color="auto"/>
            <w:bottom w:val="none" w:sz="0" w:space="0" w:color="auto"/>
            <w:right w:val="none" w:sz="0" w:space="0" w:color="auto"/>
          </w:divBdr>
        </w:div>
        <w:div w:id="1523203557">
          <w:marLeft w:val="446"/>
          <w:marRight w:val="0"/>
          <w:marTop w:val="0"/>
          <w:marBottom w:val="0"/>
          <w:divBdr>
            <w:top w:val="none" w:sz="0" w:space="0" w:color="auto"/>
            <w:left w:val="none" w:sz="0" w:space="0" w:color="auto"/>
            <w:bottom w:val="none" w:sz="0" w:space="0" w:color="auto"/>
            <w:right w:val="none" w:sz="0" w:space="0" w:color="auto"/>
          </w:divBdr>
        </w:div>
      </w:divsChild>
    </w:div>
    <w:div w:id="797142230">
      <w:bodyDiv w:val="1"/>
      <w:marLeft w:val="0"/>
      <w:marRight w:val="0"/>
      <w:marTop w:val="0"/>
      <w:marBottom w:val="0"/>
      <w:divBdr>
        <w:top w:val="none" w:sz="0" w:space="0" w:color="auto"/>
        <w:left w:val="none" w:sz="0" w:space="0" w:color="auto"/>
        <w:bottom w:val="none" w:sz="0" w:space="0" w:color="auto"/>
        <w:right w:val="none" w:sz="0" w:space="0" w:color="auto"/>
      </w:divBdr>
    </w:div>
    <w:div w:id="894393392">
      <w:bodyDiv w:val="1"/>
      <w:marLeft w:val="0"/>
      <w:marRight w:val="0"/>
      <w:marTop w:val="0"/>
      <w:marBottom w:val="0"/>
      <w:divBdr>
        <w:top w:val="none" w:sz="0" w:space="0" w:color="auto"/>
        <w:left w:val="none" w:sz="0" w:space="0" w:color="auto"/>
        <w:bottom w:val="none" w:sz="0" w:space="0" w:color="auto"/>
        <w:right w:val="none" w:sz="0" w:space="0" w:color="auto"/>
      </w:divBdr>
    </w:div>
    <w:div w:id="899025281">
      <w:bodyDiv w:val="1"/>
      <w:marLeft w:val="0"/>
      <w:marRight w:val="0"/>
      <w:marTop w:val="0"/>
      <w:marBottom w:val="0"/>
      <w:divBdr>
        <w:top w:val="none" w:sz="0" w:space="0" w:color="auto"/>
        <w:left w:val="none" w:sz="0" w:space="0" w:color="auto"/>
        <w:bottom w:val="none" w:sz="0" w:space="0" w:color="auto"/>
        <w:right w:val="none" w:sz="0" w:space="0" w:color="auto"/>
      </w:divBdr>
    </w:div>
    <w:div w:id="1018119949">
      <w:bodyDiv w:val="1"/>
      <w:marLeft w:val="0"/>
      <w:marRight w:val="0"/>
      <w:marTop w:val="0"/>
      <w:marBottom w:val="0"/>
      <w:divBdr>
        <w:top w:val="none" w:sz="0" w:space="0" w:color="auto"/>
        <w:left w:val="none" w:sz="0" w:space="0" w:color="auto"/>
        <w:bottom w:val="none" w:sz="0" w:space="0" w:color="auto"/>
        <w:right w:val="none" w:sz="0" w:space="0" w:color="auto"/>
      </w:divBdr>
    </w:div>
    <w:div w:id="1073239309">
      <w:bodyDiv w:val="1"/>
      <w:marLeft w:val="0"/>
      <w:marRight w:val="0"/>
      <w:marTop w:val="0"/>
      <w:marBottom w:val="0"/>
      <w:divBdr>
        <w:top w:val="none" w:sz="0" w:space="0" w:color="auto"/>
        <w:left w:val="none" w:sz="0" w:space="0" w:color="auto"/>
        <w:bottom w:val="none" w:sz="0" w:space="0" w:color="auto"/>
        <w:right w:val="none" w:sz="0" w:space="0" w:color="auto"/>
      </w:divBdr>
    </w:div>
    <w:div w:id="1097017233">
      <w:bodyDiv w:val="1"/>
      <w:marLeft w:val="0"/>
      <w:marRight w:val="0"/>
      <w:marTop w:val="0"/>
      <w:marBottom w:val="0"/>
      <w:divBdr>
        <w:top w:val="none" w:sz="0" w:space="0" w:color="auto"/>
        <w:left w:val="none" w:sz="0" w:space="0" w:color="auto"/>
        <w:bottom w:val="none" w:sz="0" w:space="0" w:color="auto"/>
        <w:right w:val="none" w:sz="0" w:space="0" w:color="auto"/>
      </w:divBdr>
    </w:div>
    <w:div w:id="1111242191">
      <w:bodyDiv w:val="1"/>
      <w:marLeft w:val="0"/>
      <w:marRight w:val="0"/>
      <w:marTop w:val="0"/>
      <w:marBottom w:val="0"/>
      <w:divBdr>
        <w:top w:val="none" w:sz="0" w:space="0" w:color="auto"/>
        <w:left w:val="none" w:sz="0" w:space="0" w:color="auto"/>
        <w:bottom w:val="none" w:sz="0" w:space="0" w:color="auto"/>
        <w:right w:val="none" w:sz="0" w:space="0" w:color="auto"/>
      </w:divBdr>
    </w:div>
    <w:div w:id="1445349597">
      <w:bodyDiv w:val="1"/>
      <w:marLeft w:val="0"/>
      <w:marRight w:val="0"/>
      <w:marTop w:val="0"/>
      <w:marBottom w:val="0"/>
      <w:divBdr>
        <w:top w:val="none" w:sz="0" w:space="0" w:color="auto"/>
        <w:left w:val="none" w:sz="0" w:space="0" w:color="auto"/>
        <w:bottom w:val="none" w:sz="0" w:space="0" w:color="auto"/>
        <w:right w:val="none" w:sz="0" w:space="0" w:color="auto"/>
      </w:divBdr>
    </w:div>
    <w:div w:id="1497068871">
      <w:bodyDiv w:val="1"/>
      <w:marLeft w:val="0"/>
      <w:marRight w:val="0"/>
      <w:marTop w:val="0"/>
      <w:marBottom w:val="0"/>
      <w:divBdr>
        <w:top w:val="none" w:sz="0" w:space="0" w:color="auto"/>
        <w:left w:val="none" w:sz="0" w:space="0" w:color="auto"/>
        <w:bottom w:val="none" w:sz="0" w:space="0" w:color="auto"/>
        <w:right w:val="none" w:sz="0" w:space="0" w:color="auto"/>
      </w:divBdr>
    </w:div>
    <w:div w:id="1602688821">
      <w:bodyDiv w:val="1"/>
      <w:marLeft w:val="0"/>
      <w:marRight w:val="0"/>
      <w:marTop w:val="0"/>
      <w:marBottom w:val="0"/>
      <w:divBdr>
        <w:top w:val="none" w:sz="0" w:space="0" w:color="auto"/>
        <w:left w:val="none" w:sz="0" w:space="0" w:color="auto"/>
        <w:bottom w:val="none" w:sz="0" w:space="0" w:color="auto"/>
        <w:right w:val="none" w:sz="0" w:space="0" w:color="auto"/>
      </w:divBdr>
    </w:div>
    <w:div w:id="1610089089">
      <w:bodyDiv w:val="1"/>
      <w:marLeft w:val="0"/>
      <w:marRight w:val="0"/>
      <w:marTop w:val="0"/>
      <w:marBottom w:val="0"/>
      <w:divBdr>
        <w:top w:val="none" w:sz="0" w:space="0" w:color="auto"/>
        <w:left w:val="none" w:sz="0" w:space="0" w:color="auto"/>
        <w:bottom w:val="none" w:sz="0" w:space="0" w:color="auto"/>
        <w:right w:val="none" w:sz="0" w:space="0" w:color="auto"/>
      </w:divBdr>
    </w:div>
    <w:div w:id="1797798681">
      <w:bodyDiv w:val="1"/>
      <w:marLeft w:val="0"/>
      <w:marRight w:val="0"/>
      <w:marTop w:val="0"/>
      <w:marBottom w:val="0"/>
      <w:divBdr>
        <w:top w:val="none" w:sz="0" w:space="0" w:color="auto"/>
        <w:left w:val="none" w:sz="0" w:space="0" w:color="auto"/>
        <w:bottom w:val="none" w:sz="0" w:space="0" w:color="auto"/>
        <w:right w:val="none" w:sz="0" w:space="0" w:color="auto"/>
      </w:divBdr>
    </w:div>
    <w:div w:id="1878734608">
      <w:bodyDiv w:val="1"/>
      <w:marLeft w:val="0"/>
      <w:marRight w:val="0"/>
      <w:marTop w:val="0"/>
      <w:marBottom w:val="0"/>
      <w:divBdr>
        <w:top w:val="none" w:sz="0" w:space="0" w:color="auto"/>
        <w:left w:val="none" w:sz="0" w:space="0" w:color="auto"/>
        <w:bottom w:val="none" w:sz="0" w:space="0" w:color="auto"/>
        <w:right w:val="none" w:sz="0" w:space="0" w:color="auto"/>
      </w:divBdr>
    </w:div>
    <w:div w:id="2002656634">
      <w:bodyDiv w:val="1"/>
      <w:marLeft w:val="0"/>
      <w:marRight w:val="0"/>
      <w:marTop w:val="0"/>
      <w:marBottom w:val="0"/>
      <w:divBdr>
        <w:top w:val="none" w:sz="0" w:space="0" w:color="auto"/>
        <w:left w:val="none" w:sz="0" w:space="0" w:color="auto"/>
        <w:bottom w:val="none" w:sz="0" w:space="0" w:color="auto"/>
        <w:right w:val="none" w:sz="0" w:space="0" w:color="auto"/>
      </w:divBdr>
    </w:div>
    <w:div w:id="201360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2c0ccbb-297e-4a5c-b075-2994d16aff2a">
      <UserInfo>
        <DisplayName>Nicolas Barret</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F92E5CD0E932439706AFDCF6087260" ma:contentTypeVersion="12" ma:contentTypeDescription="Create a new document." ma:contentTypeScope="" ma:versionID="9e30bce4edefa5af50762ea416138950">
  <xsd:schema xmlns:xsd="http://www.w3.org/2001/XMLSchema" xmlns:xs="http://www.w3.org/2001/XMLSchema" xmlns:p="http://schemas.microsoft.com/office/2006/metadata/properties" xmlns:ns2="d5a5d9ba-55cd-475d-88dc-559150e0e989" xmlns:ns3="52c0ccbb-297e-4a5c-b075-2994d16aff2a" targetNamespace="http://schemas.microsoft.com/office/2006/metadata/properties" ma:root="true" ma:fieldsID="6bcf78439d9bbd74d42f9752eb58ff3e" ns2:_="" ns3:_="">
    <xsd:import namespace="d5a5d9ba-55cd-475d-88dc-559150e0e989"/>
    <xsd:import namespace="52c0ccbb-297e-4a5c-b075-2994d16a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5d9ba-55cd-475d-88dc-559150e0e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c0ccbb-297e-4a5c-b075-2994d16aff2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D3031-E61B-4026-9A97-8E3FBF9A8AE2}">
  <ds:schemaRefs>
    <ds:schemaRef ds:uri="http://schemas.microsoft.com/sharepoint/v3/contenttype/forms"/>
  </ds:schemaRefs>
</ds:datastoreItem>
</file>

<file path=customXml/itemProps2.xml><?xml version="1.0" encoding="utf-8"?>
<ds:datastoreItem xmlns:ds="http://schemas.openxmlformats.org/officeDocument/2006/customXml" ds:itemID="{2531E819-8D22-4439-8D07-99415D884D39}">
  <ds:schemaRefs>
    <ds:schemaRef ds:uri="http://schemas.microsoft.com/office/2006/metadata/properties"/>
    <ds:schemaRef ds:uri="http://schemas.microsoft.com/office/infopath/2007/PartnerControls"/>
    <ds:schemaRef ds:uri="52c0ccbb-297e-4a5c-b075-2994d16aff2a"/>
  </ds:schemaRefs>
</ds:datastoreItem>
</file>

<file path=customXml/itemProps3.xml><?xml version="1.0" encoding="utf-8"?>
<ds:datastoreItem xmlns:ds="http://schemas.openxmlformats.org/officeDocument/2006/customXml" ds:itemID="{F3BFAD0A-D7B4-441A-A40A-FBC2F64CEBCD}">
  <ds:schemaRefs>
    <ds:schemaRef ds:uri="http://schemas.openxmlformats.org/officeDocument/2006/bibliography"/>
  </ds:schemaRefs>
</ds:datastoreItem>
</file>

<file path=customXml/itemProps4.xml><?xml version="1.0" encoding="utf-8"?>
<ds:datastoreItem xmlns:ds="http://schemas.openxmlformats.org/officeDocument/2006/customXml" ds:itemID="{9A44CCB9-7254-40CD-82A1-3EFE280B5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5d9ba-55cd-475d-88dc-559150e0e989"/>
    <ds:schemaRef ds:uri="52c0ccbb-297e-4a5c-b075-2994d16a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716</Words>
  <Characters>3942</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Maitland Consultancy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Julie Coma</cp:lastModifiedBy>
  <cp:revision>7</cp:revision>
  <cp:lastPrinted>2022-06-07T13:00:00Z</cp:lastPrinted>
  <dcterms:created xsi:type="dcterms:W3CDTF">2022-06-27T11:58:00Z</dcterms:created>
  <dcterms:modified xsi:type="dcterms:W3CDTF">2022-06-27T15:34:00Z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0x01010082F92E5CD0E932439706AFDCF6087260</vt:lpwstr>
  </property>
  <property fmtid="{D5CDD505-2E9C-101B-9397-08002B2CF9AE}" pid="4" name="WS_TRACKING_ID">
    <vt:lpwstr>14133e61-2e3c-46cc-862c-db5814a0383c</vt:lpwstr>
  </property>
</Properties>
</file>