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F20D7" w14:textId="5821EC23" w:rsidR="00346BA5" w:rsidRPr="00346BA5" w:rsidRDefault="00032F87" w:rsidP="00913513">
      <w:pPr>
        <w:shd w:val="clear" w:color="auto" w:fill="FFFFFF"/>
        <w:spacing w:line="240" w:lineRule="auto"/>
        <w:jc w:val="center"/>
        <w:rPr>
          <w:rFonts w:asciiTheme="majorHAnsi" w:eastAsia="Times New Roman" w:hAnsiTheme="majorHAnsi"/>
          <w:b/>
          <w:color w:val="000000" w:themeColor="text1"/>
          <w:sz w:val="28"/>
          <w:szCs w:val="28"/>
        </w:rPr>
      </w:pPr>
      <w:r w:rsidRPr="00032F87">
        <w:rPr>
          <w:rFonts w:asciiTheme="majorHAnsi" w:eastAsia="Times New Roman" w:hAnsiTheme="majorHAnsi"/>
          <w:b/>
          <w:color w:val="000000" w:themeColor="text1"/>
          <w:sz w:val="28"/>
          <w:szCs w:val="28"/>
        </w:rPr>
        <w:t xml:space="preserve">FOOTPRINT </w:t>
      </w:r>
      <w:r w:rsidR="005A3D08">
        <w:rPr>
          <w:rFonts w:asciiTheme="majorHAnsi" w:eastAsia="Times New Roman" w:hAnsiTheme="majorHAnsi"/>
          <w:b/>
          <w:color w:val="000000" w:themeColor="text1"/>
          <w:sz w:val="28"/>
          <w:szCs w:val="28"/>
        </w:rPr>
        <w:t xml:space="preserve">LAUNCHES </w:t>
      </w:r>
      <w:r w:rsidR="00CD7B95">
        <w:rPr>
          <w:rFonts w:asciiTheme="majorHAnsi" w:eastAsia="Times New Roman" w:hAnsiTheme="majorHAnsi"/>
          <w:b/>
          <w:color w:val="000000" w:themeColor="text1"/>
          <w:sz w:val="28"/>
          <w:szCs w:val="28"/>
        </w:rPr>
        <w:t>DRINKS INDUSTRY ESG TRENDS REPORT</w:t>
      </w:r>
      <w:r w:rsidR="00151671">
        <w:rPr>
          <w:rFonts w:asciiTheme="majorHAnsi" w:eastAsia="Times New Roman" w:hAnsiTheme="majorHAnsi"/>
          <w:b/>
          <w:color w:val="000000" w:themeColor="text1"/>
          <w:sz w:val="28"/>
          <w:szCs w:val="28"/>
        </w:rPr>
        <w:t xml:space="preserve"> </w:t>
      </w:r>
      <w:r w:rsidR="00092688" w:rsidRPr="00346BA5">
        <w:rPr>
          <w:rFonts w:asciiTheme="majorHAnsi" w:eastAsia="Times New Roman" w:hAnsiTheme="majorHAnsi"/>
          <w:b/>
          <w:color w:val="000000" w:themeColor="text1"/>
          <w:sz w:val="28"/>
          <w:szCs w:val="28"/>
        </w:rPr>
        <w:t xml:space="preserve">TO </w:t>
      </w:r>
      <w:r w:rsidR="009B49EA" w:rsidRPr="00346BA5">
        <w:rPr>
          <w:rFonts w:asciiTheme="majorHAnsi" w:eastAsia="Times New Roman" w:hAnsiTheme="majorHAnsi"/>
          <w:b/>
          <w:color w:val="000000" w:themeColor="text1"/>
          <w:sz w:val="28"/>
          <w:szCs w:val="28"/>
        </w:rPr>
        <w:t xml:space="preserve">DRIVE SUSTAINABILITY PROGRESS </w:t>
      </w:r>
      <w:r w:rsidR="00A12FE4" w:rsidRPr="00346BA5">
        <w:rPr>
          <w:rFonts w:asciiTheme="majorHAnsi" w:eastAsia="Times New Roman" w:hAnsiTheme="majorHAnsi"/>
          <w:b/>
          <w:color w:val="000000" w:themeColor="text1"/>
          <w:sz w:val="28"/>
          <w:szCs w:val="28"/>
        </w:rPr>
        <w:t xml:space="preserve">ACROSS THE </w:t>
      </w:r>
      <w:r w:rsidR="00346BA5" w:rsidRPr="00346BA5">
        <w:rPr>
          <w:rFonts w:asciiTheme="majorHAnsi" w:eastAsia="Times New Roman" w:hAnsiTheme="majorHAnsi"/>
          <w:b/>
          <w:color w:val="000000" w:themeColor="text1"/>
          <w:sz w:val="28"/>
          <w:szCs w:val="28"/>
        </w:rPr>
        <w:t xml:space="preserve">SECTOR </w:t>
      </w:r>
    </w:p>
    <w:p w14:paraId="15B7083C" w14:textId="77777777" w:rsidR="00D33759" w:rsidRDefault="00D33759" w:rsidP="004B6688">
      <w:pPr>
        <w:jc w:val="both"/>
        <w:rPr>
          <w:rFonts w:ascii="Calibri" w:hAnsi="Calibri" w:cs="Calibri"/>
          <w:color w:val="000000"/>
        </w:rPr>
      </w:pPr>
    </w:p>
    <w:p w14:paraId="22F18298" w14:textId="3353E0E3" w:rsidR="005D2577" w:rsidRPr="00E8785E" w:rsidRDefault="00B7066A" w:rsidP="00E8785E">
      <w:pPr>
        <w:jc w:val="both"/>
        <w:rPr>
          <w:rFonts w:ascii="Calibri" w:hAnsi="Calibri" w:cs="Calibri"/>
          <w:color w:val="000000"/>
          <w:highlight w:val="green"/>
        </w:rPr>
      </w:pPr>
      <w:bookmarkStart w:id="0" w:name="_Hlk77682544"/>
      <w:r w:rsidRPr="00487355">
        <w:rPr>
          <w:rFonts w:ascii="Calibri" w:hAnsi="Calibri" w:cs="Calibri"/>
          <w:color w:val="000000"/>
        </w:rPr>
        <w:t>The</w:t>
      </w:r>
      <w:r w:rsidR="00CC0BD0">
        <w:rPr>
          <w:rFonts w:ascii="Calibri" w:hAnsi="Calibri" w:cs="Calibri"/>
          <w:color w:val="000000"/>
        </w:rPr>
        <w:t xml:space="preserve"> </w:t>
      </w:r>
      <w:r w:rsidRPr="00487355">
        <w:rPr>
          <w:rFonts w:ascii="Calibri" w:hAnsi="Calibri" w:cs="Calibri"/>
          <w:color w:val="000000"/>
        </w:rPr>
        <w:t>2022 Footprint Drinks Industry ESG Trends Report</w:t>
      </w:r>
      <w:r w:rsidR="009303C9" w:rsidRPr="00487355">
        <w:rPr>
          <w:rFonts w:ascii="Calibri" w:hAnsi="Calibri" w:cs="Calibri"/>
          <w:color w:val="000000"/>
        </w:rPr>
        <w:t xml:space="preserve"> has launched today</w:t>
      </w:r>
      <w:r w:rsidR="00AD7C57" w:rsidRPr="00487355">
        <w:rPr>
          <w:rFonts w:ascii="Calibri" w:hAnsi="Calibri" w:cs="Calibri"/>
          <w:color w:val="000000"/>
        </w:rPr>
        <w:t>, identifying key trends and opportunities to help industry leaders build their business, develop a proactiv</w:t>
      </w:r>
      <w:r w:rsidR="00242207">
        <w:rPr>
          <w:rFonts w:ascii="Calibri" w:hAnsi="Calibri" w:cs="Calibri"/>
          <w:color w:val="000000"/>
        </w:rPr>
        <w:t xml:space="preserve">e sustainability </w:t>
      </w:r>
      <w:r w:rsidR="00AD7C57" w:rsidRPr="00487355">
        <w:rPr>
          <w:rFonts w:ascii="Calibri" w:hAnsi="Calibri" w:cs="Calibri"/>
          <w:color w:val="000000"/>
        </w:rPr>
        <w:t xml:space="preserve">strategy, benchmark good </w:t>
      </w:r>
      <w:proofErr w:type="gramStart"/>
      <w:r w:rsidR="00AD7C57" w:rsidRPr="00487355">
        <w:rPr>
          <w:rFonts w:ascii="Calibri" w:hAnsi="Calibri" w:cs="Calibri"/>
          <w:color w:val="000000"/>
        </w:rPr>
        <w:t>practice</w:t>
      </w:r>
      <w:proofErr w:type="gramEnd"/>
      <w:r w:rsidR="00AD7C57" w:rsidRPr="00487355">
        <w:rPr>
          <w:rFonts w:ascii="Calibri" w:hAnsi="Calibri" w:cs="Calibri"/>
          <w:color w:val="000000"/>
        </w:rPr>
        <w:t xml:space="preserve"> and identify issues in need of greater attention.</w:t>
      </w:r>
      <w:r w:rsidR="00874157" w:rsidRPr="00487355">
        <w:rPr>
          <w:rFonts w:ascii="Calibri" w:hAnsi="Calibri" w:cs="Calibri"/>
          <w:color w:val="000000"/>
        </w:rPr>
        <w:t xml:space="preserve"> </w:t>
      </w:r>
      <w:r w:rsidR="00366D75">
        <w:rPr>
          <w:rFonts w:ascii="Calibri" w:hAnsi="Calibri" w:cs="Calibri"/>
          <w:color w:val="000000"/>
        </w:rPr>
        <w:t>Sponsored by</w:t>
      </w:r>
      <w:r w:rsidRPr="00487355">
        <w:rPr>
          <w:rFonts w:ascii="Calibri" w:hAnsi="Calibri" w:cs="Calibri"/>
          <w:color w:val="000000"/>
        </w:rPr>
        <w:t xml:space="preserve"> Pernod Ricard UK, </w:t>
      </w:r>
      <w:r w:rsidR="00C85D27" w:rsidRPr="00487355">
        <w:rPr>
          <w:rFonts w:ascii="Calibri" w:hAnsi="Calibri" w:cs="Calibri"/>
          <w:color w:val="000000"/>
        </w:rPr>
        <w:t>it</w:t>
      </w:r>
      <w:r w:rsidRPr="00487355">
        <w:rPr>
          <w:rFonts w:ascii="Calibri" w:hAnsi="Calibri" w:cs="Calibri"/>
          <w:color w:val="000000"/>
        </w:rPr>
        <w:t xml:space="preserve"> is the definitive guide to charting and measuring sustainability progress in the drinks industry</w:t>
      </w:r>
      <w:r w:rsidR="00E8785E">
        <w:rPr>
          <w:rFonts w:ascii="Calibri" w:hAnsi="Calibri" w:cs="Calibri"/>
          <w:color w:val="000000"/>
        </w:rPr>
        <w:t xml:space="preserve">, and can be downloaded from </w:t>
      </w:r>
      <w:hyperlink r:id="rId12" w:history="1">
        <w:r w:rsidR="00FA0C92" w:rsidRPr="0021560A">
          <w:rPr>
            <w:rStyle w:val="Hyperlink"/>
            <w:rFonts w:ascii="Calibri" w:eastAsia="Times New Roman" w:hAnsi="Calibri" w:cs="Calibri"/>
          </w:rPr>
          <w:t>www.foodservicefootprint.com/footprint-drinks-industry-esg-trends-report-2022</w:t>
        </w:r>
      </w:hyperlink>
      <w:r w:rsidR="00E8785E" w:rsidRPr="001F1222">
        <w:rPr>
          <w:rFonts w:ascii="Calibri" w:hAnsi="Calibri" w:cs="Calibri"/>
          <w:color w:val="000000"/>
        </w:rPr>
        <w:t>.</w:t>
      </w:r>
    </w:p>
    <w:p w14:paraId="795D78B1" w14:textId="77777777" w:rsidR="004B6688" w:rsidRDefault="004B6688" w:rsidP="004B6688">
      <w:pPr>
        <w:jc w:val="both"/>
        <w:divId w:val="1010063312"/>
        <w:rPr>
          <w:rFonts w:ascii="Calibri" w:hAnsi="Calibri" w:cs="Calibri"/>
          <w:color w:val="000000"/>
        </w:rPr>
      </w:pPr>
    </w:p>
    <w:p w14:paraId="55D78913" w14:textId="68C86752" w:rsidR="00033B84" w:rsidRDefault="00DD23A9" w:rsidP="00033B84">
      <w:pPr>
        <w:jc w:val="both"/>
        <w:divId w:val="1010063312"/>
        <w:rPr>
          <w:rFonts w:ascii="Calibri" w:hAnsi="Calibri" w:cs="Calibri"/>
          <w:color w:val="000000"/>
        </w:rPr>
      </w:pPr>
      <w:r w:rsidRPr="74867DDD">
        <w:rPr>
          <w:rFonts w:ascii="Calibri" w:hAnsi="Calibri" w:cs="Calibri"/>
          <w:color w:val="000000" w:themeColor="text1"/>
        </w:rPr>
        <w:t xml:space="preserve">The </w:t>
      </w:r>
      <w:r w:rsidR="000F1BC8" w:rsidRPr="74867DDD">
        <w:rPr>
          <w:rFonts w:ascii="Calibri" w:hAnsi="Calibri" w:cs="Calibri"/>
          <w:color w:val="000000" w:themeColor="text1"/>
        </w:rPr>
        <w:t>upheavals of the pandemic</w:t>
      </w:r>
      <w:r w:rsidR="00512695" w:rsidRPr="74867DDD">
        <w:rPr>
          <w:rFonts w:ascii="Calibri" w:hAnsi="Calibri" w:cs="Calibri"/>
          <w:color w:val="000000" w:themeColor="text1"/>
        </w:rPr>
        <w:t>,</w:t>
      </w:r>
      <w:r w:rsidR="00512695" w:rsidRPr="74867DDD">
        <w:rPr>
          <w:rFonts w:ascii="Calibri" w:eastAsia="Times New Roman" w:hAnsi="Calibri" w:cs="Calibri"/>
          <w:color w:val="000000" w:themeColor="text1"/>
        </w:rPr>
        <w:t xml:space="preserve"> the increased climate emergency</w:t>
      </w:r>
      <w:r w:rsidR="00123A84" w:rsidRPr="74867DDD">
        <w:rPr>
          <w:rFonts w:ascii="Calibri" w:eastAsia="Times New Roman" w:hAnsi="Calibri" w:cs="Calibri"/>
          <w:color w:val="000000" w:themeColor="text1"/>
        </w:rPr>
        <w:t>,</w:t>
      </w:r>
      <w:r w:rsidR="00512695" w:rsidRPr="74867DDD">
        <w:rPr>
          <w:rFonts w:ascii="Calibri" w:eastAsia="Times New Roman" w:hAnsi="Calibri" w:cs="Calibri"/>
          <w:color w:val="000000" w:themeColor="text1"/>
        </w:rPr>
        <w:t xml:space="preserve"> and COP26</w:t>
      </w:r>
      <w:r w:rsidR="000F1BC8" w:rsidRPr="74867DDD">
        <w:rPr>
          <w:rFonts w:ascii="Calibri" w:eastAsia="Times New Roman" w:hAnsi="Calibri" w:cs="Calibri"/>
          <w:color w:val="000000" w:themeColor="text1"/>
        </w:rPr>
        <w:t xml:space="preserve"> ha</w:t>
      </w:r>
      <w:r w:rsidR="00B95671" w:rsidRPr="74867DDD">
        <w:rPr>
          <w:rFonts w:ascii="Calibri" w:eastAsia="Times New Roman" w:hAnsi="Calibri" w:cs="Calibri"/>
          <w:color w:val="000000" w:themeColor="text1"/>
        </w:rPr>
        <w:t xml:space="preserve">s </w:t>
      </w:r>
      <w:r w:rsidR="00512695" w:rsidRPr="74867DDD">
        <w:rPr>
          <w:rFonts w:ascii="Calibri" w:eastAsia="Times New Roman" w:hAnsi="Calibri" w:cs="Calibri"/>
          <w:color w:val="000000" w:themeColor="text1"/>
        </w:rPr>
        <w:t>led to Science-Based Targets becoming the new norm. S</w:t>
      </w:r>
      <w:r w:rsidR="00B7066A" w:rsidRPr="74867DDD">
        <w:rPr>
          <w:rFonts w:ascii="Calibri" w:hAnsi="Calibri" w:cs="Calibri"/>
          <w:color w:val="000000" w:themeColor="text1"/>
        </w:rPr>
        <w:t>ustainability is more of a strategic priority in the drinks industry than ever before</w:t>
      </w:r>
      <w:r w:rsidR="00271471" w:rsidRPr="74867DDD">
        <w:rPr>
          <w:rFonts w:ascii="Calibri" w:hAnsi="Calibri" w:cs="Calibri"/>
          <w:color w:val="000000" w:themeColor="text1"/>
        </w:rPr>
        <w:t xml:space="preserve">, </w:t>
      </w:r>
      <w:r w:rsidR="008C013F" w:rsidRPr="74867DDD">
        <w:rPr>
          <w:rFonts w:ascii="Calibri" w:hAnsi="Calibri" w:cs="Calibri"/>
          <w:color w:val="000000" w:themeColor="text1"/>
        </w:rPr>
        <w:t>with activity focused on strategy, packaging, carbon, consumers and caring for community and staff.</w:t>
      </w:r>
      <w:r w:rsidR="004B6688" w:rsidRPr="74867DDD">
        <w:rPr>
          <w:rFonts w:ascii="Calibri" w:hAnsi="Calibri" w:cs="Calibri"/>
          <w:color w:val="000000" w:themeColor="text1"/>
        </w:rPr>
        <w:t xml:space="preserve"> The 2022 report dives into the clamouring issues</w:t>
      </w:r>
      <w:r w:rsidR="0024328F" w:rsidRPr="74867DDD">
        <w:rPr>
          <w:rFonts w:ascii="Calibri" w:hAnsi="Calibri" w:cs="Calibri"/>
          <w:color w:val="000000" w:themeColor="text1"/>
        </w:rPr>
        <w:t xml:space="preserve"> impacting the sector </w:t>
      </w:r>
      <w:r w:rsidR="004B6688" w:rsidRPr="74867DDD">
        <w:rPr>
          <w:rFonts w:ascii="Calibri" w:hAnsi="Calibri" w:cs="Calibri"/>
          <w:color w:val="000000" w:themeColor="text1"/>
        </w:rPr>
        <w:t xml:space="preserve">to identify opportunities, </w:t>
      </w:r>
      <w:proofErr w:type="gramStart"/>
      <w:r w:rsidR="004B6688" w:rsidRPr="74867DDD">
        <w:rPr>
          <w:rFonts w:ascii="Calibri" w:hAnsi="Calibri" w:cs="Calibri"/>
          <w:color w:val="000000" w:themeColor="text1"/>
        </w:rPr>
        <w:t>challenges</w:t>
      </w:r>
      <w:proofErr w:type="gramEnd"/>
      <w:r w:rsidR="004B6688" w:rsidRPr="74867DDD">
        <w:rPr>
          <w:rFonts w:ascii="Calibri" w:hAnsi="Calibri" w:cs="Calibri"/>
          <w:color w:val="000000" w:themeColor="text1"/>
        </w:rPr>
        <w:t xml:space="preserve"> and the </w:t>
      </w:r>
      <w:proofErr w:type="spellStart"/>
      <w:r w:rsidR="004B6688" w:rsidRPr="74867DDD">
        <w:rPr>
          <w:rFonts w:ascii="Calibri" w:hAnsi="Calibri" w:cs="Calibri"/>
          <w:color w:val="000000" w:themeColor="text1"/>
        </w:rPr>
        <w:t>areas</w:t>
      </w:r>
      <w:proofErr w:type="spellEnd"/>
      <w:r w:rsidR="004B6688" w:rsidRPr="74867DDD">
        <w:rPr>
          <w:rFonts w:ascii="Calibri" w:hAnsi="Calibri" w:cs="Calibri"/>
          <w:color w:val="000000" w:themeColor="text1"/>
        </w:rPr>
        <w:t xml:space="preserve"> most in need of action.</w:t>
      </w:r>
    </w:p>
    <w:p w14:paraId="0066942F" w14:textId="77777777" w:rsidR="00033B84" w:rsidRDefault="00033B84" w:rsidP="00033B84">
      <w:pPr>
        <w:jc w:val="both"/>
        <w:divId w:val="1010063312"/>
        <w:rPr>
          <w:rFonts w:ascii="Calibri" w:hAnsi="Calibri" w:cs="Calibri"/>
          <w:color w:val="000000"/>
        </w:rPr>
      </w:pPr>
    </w:p>
    <w:p w14:paraId="4C12BE0D" w14:textId="6AA165CB" w:rsidR="00743CAC" w:rsidRPr="00743CAC" w:rsidRDefault="004B768E" w:rsidP="00C80DF5">
      <w:pPr>
        <w:jc w:val="both"/>
        <w:rPr>
          <w:rFonts w:ascii="Calibri" w:hAnsi="Calibri" w:cs="Calibri"/>
          <w:color w:val="000000"/>
        </w:rPr>
      </w:pPr>
      <w:r w:rsidRPr="586D1434">
        <w:rPr>
          <w:rFonts w:ascii="Calibri" w:hAnsi="Calibri" w:cs="Calibri"/>
          <w:color w:val="000000" w:themeColor="text1"/>
        </w:rPr>
        <w:t xml:space="preserve">The report </w:t>
      </w:r>
      <w:r w:rsidR="0009171B" w:rsidRPr="586D1434">
        <w:rPr>
          <w:rFonts w:ascii="Calibri" w:hAnsi="Calibri" w:cs="Calibri"/>
          <w:color w:val="000000" w:themeColor="text1"/>
        </w:rPr>
        <w:t xml:space="preserve">extensively surveyed over </w:t>
      </w:r>
      <w:r w:rsidR="00511B9D" w:rsidRPr="586D1434">
        <w:rPr>
          <w:rFonts w:ascii="Calibri" w:hAnsi="Calibri" w:cs="Calibri"/>
          <w:color w:val="000000" w:themeColor="text1"/>
        </w:rPr>
        <w:t>1,000</w:t>
      </w:r>
      <w:r w:rsidR="0009171B" w:rsidRPr="586D1434">
        <w:rPr>
          <w:rFonts w:ascii="Calibri" w:hAnsi="Calibri" w:cs="Calibri"/>
          <w:color w:val="000000" w:themeColor="text1"/>
        </w:rPr>
        <w:t xml:space="preserve"> consumers </w:t>
      </w:r>
      <w:r w:rsidR="00B7066A" w:rsidRPr="586D1434">
        <w:rPr>
          <w:rFonts w:ascii="Calibri" w:hAnsi="Calibri" w:cs="Calibri"/>
          <w:color w:val="000000" w:themeColor="text1"/>
        </w:rPr>
        <w:t xml:space="preserve">to </w:t>
      </w:r>
      <w:r w:rsidR="004B254D" w:rsidRPr="586D1434">
        <w:rPr>
          <w:rFonts w:ascii="Calibri" w:hAnsi="Calibri" w:cs="Calibri"/>
          <w:color w:val="000000" w:themeColor="text1"/>
        </w:rPr>
        <w:t>identify</w:t>
      </w:r>
      <w:r w:rsidR="00B7066A" w:rsidRPr="586D1434">
        <w:rPr>
          <w:rFonts w:ascii="Calibri" w:hAnsi="Calibri" w:cs="Calibri"/>
          <w:color w:val="000000" w:themeColor="text1"/>
        </w:rPr>
        <w:t xml:space="preserve"> whether </w:t>
      </w:r>
      <w:r w:rsidR="00D42BDA" w:rsidRPr="586D1434">
        <w:rPr>
          <w:rFonts w:ascii="Calibri" w:hAnsi="Calibri" w:cs="Calibri"/>
          <w:color w:val="000000" w:themeColor="text1"/>
        </w:rPr>
        <w:t xml:space="preserve">businesses taking </w:t>
      </w:r>
      <w:r w:rsidR="00AA5FCD" w:rsidRPr="586D1434">
        <w:rPr>
          <w:rFonts w:ascii="Calibri" w:hAnsi="Calibri" w:cs="Calibri"/>
          <w:color w:val="000000" w:themeColor="text1"/>
        </w:rPr>
        <w:t xml:space="preserve">sustainability </w:t>
      </w:r>
      <w:r w:rsidR="00D42BDA" w:rsidRPr="586D1434">
        <w:rPr>
          <w:rFonts w:ascii="Calibri" w:hAnsi="Calibri" w:cs="Calibri"/>
          <w:color w:val="000000" w:themeColor="text1"/>
        </w:rPr>
        <w:t xml:space="preserve">action </w:t>
      </w:r>
      <w:r w:rsidR="00B7066A" w:rsidRPr="586D1434">
        <w:rPr>
          <w:rFonts w:ascii="Calibri" w:hAnsi="Calibri" w:cs="Calibri"/>
          <w:color w:val="000000" w:themeColor="text1"/>
        </w:rPr>
        <w:t xml:space="preserve">would make them buy </w:t>
      </w:r>
      <w:proofErr w:type="gramStart"/>
      <w:r w:rsidR="00B7066A" w:rsidRPr="586D1434">
        <w:rPr>
          <w:rFonts w:ascii="Calibri" w:hAnsi="Calibri" w:cs="Calibri"/>
          <w:color w:val="000000" w:themeColor="text1"/>
        </w:rPr>
        <w:t>differently</w:t>
      </w:r>
      <w:r w:rsidR="003D3A73" w:rsidRPr="586D1434">
        <w:rPr>
          <w:rFonts w:ascii="Calibri" w:hAnsi="Calibri" w:cs="Calibri"/>
          <w:color w:val="000000" w:themeColor="text1"/>
        </w:rPr>
        <w:t>, and</w:t>
      </w:r>
      <w:proofErr w:type="gramEnd"/>
      <w:r w:rsidR="003D3A73" w:rsidRPr="586D1434">
        <w:rPr>
          <w:rFonts w:ascii="Calibri" w:hAnsi="Calibri" w:cs="Calibri"/>
          <w:color w:val="000000" w:themeColor="text1"/>
        </w:rPr>
        <w:t xml:space="preserve"> found that it is </w:t>
      </w:r>
      <w:r w:rsidR="00B7066A" w:rsidRPr="586D1434">
        <w:rPr>
          <w:rFonts w:ascii="Calibri" w:hAnsi="Calibri" w:cs="Calibri"/>
          <w:color w:val="000000" w:themeColor="text1"/>
        </w:rPr>
        <w:t>a key differentiator when making a choice between two similar drinks products or venues</w:t>
      </w:r>
      <w:r w:rsidR="009B0C09" w:rsidRPr="586D1434">
        <w:rPr>
          <w:rFonts w:ascii="Calibri" w:hAnsi="Calibri" w:cs="Calibri"/>
          <w:color w:val="000000" w:themeColor="text1"/>
        </w:rPr>
        <w:t>. 53% of consumers seek out information on their favourite drinks brands and venues regarding environmental and social responsibility</w:t>
      </w:r>
      <w:r w:rsidR="0030462E" w:rsidRPr="586D1434">
        <w:rPr>
          <w:rFonts w:ascii="Calibri" w:hAnsi="Calibri" w:cs="Calibri"/>
          <w:color w:val="000000" w:themeColor="text1"/>
        </w:rPr>
        <w:t>, and the report</w:t>
      </w:r>
      <w:r w:rsidR="00C80DF5" w:rsidRPr="586D1434">
        <w:rPr>
          <w:rFonts w:ascii="Calibri" w:hAnsi="Calibri" w:cs="Calibri"/>
          <w:color w:val="000000" w:themeColor="text1"/>
        </w:rPr>
        <w:t xml:space="preserve"> </w:t>
      </w:r>
      <w:r w:rsidR="00743CAC" w:rsidRPr="586D1434">
        <w:rPr>
          <w:rFonts w:ascii="Calibri" w:hAnsi="Calibri" w:cs="Calibri"/>
          <w:color w:val="000000" w:themeColor="text1"/>
        </w:rPr>
        <w:t xml:space="preserve">highlights how many in the industry used the pandemic to strengthen their sustainability strategy and to set clear goals and action, </w:t>
      </w:r>
      <w:r w:rsidR="00A8616B" w:rsidRPr="586D1434">
        <w:rPr>
          <w:rFonts w:ascii="Calibri" w:hAnsi="Calibri" w:cs="Calibri"/>
          <w:color w:val="000000" w:themeColor="text1"/>
        </w:rPr>
        <w:t>to provide</w:t>
      </w:r>
      <w:r w:rsidR="00743CAC" w:rsidRPr="586D1434">
        <w:rPr>
          <w:rFonts w:ascii="Calibri" w:hAnsi="Calibri" w:cs="Calibri"/>
          <w:color w:val="000000" w:themeColor="text1"/>
        </w:rPr>
        <w:t xml:space="preserve"> resilien</w:t>
      </w:r>
      <w:r w:rsidR="00A8616B" w:rsidRPr="586D1434">
        <w:rPr>
          <w:rFonts w:ascii="Calibri" w:hAnsi="Calibri" w:cs="Calibri"/>
          <w:color w:val="000000" w:themeColor="text1"/>
        </w:rPr>
        <w:t>ce</w:t>
      </w:r>
      <w:r w:rsidR="00743CAC" w:rsidRPr="586D1434">
        <w:rPr>
          <w:rFonts w:ascii="Calibri" w:hAnsi="Calibri" w:cs="Calibri"/>
          <w:color w:val="000000" w:themeColor="text1"/>
        </w:rPr>
        <w:t xml:space="preserve"> </w:t>
      </w:r>
      <w:r w:rsidR="00A8616B" w:rsidRPr="586D1434">
        <w:rPr>
          <w:rFonts w:ascii="Calibri" w:hAnsi="Calibri" w:cs="Calibri"/>
          <w:color w:val="000000" w:themeColor="text1"/>
        </w:rPr>
        <w:t>for</w:t>
      </w:r>
      <w:r w:rsidR="00743CAC" w:rsidRPr="586D1434">
        <w:rPr>
          <w:rFonts w:ascii="Calibri" w:hAnsi="Calibri" w:cs="Calibri"/>
          <w:color w:val="000000" w:themeColor="text1"/>
        </w:rPr>
        <w:t xml:space="preserve"> the future. </w:t>
      </w:r>
    </w:p>
    <w:p w14:paraId="4886332E" w14:textId="77777777" w:rsidR="00B7066A" w:rsidRDefault="00B7066A" w:rsidP="00033B84">
      <w:pPr>
        <w:jc w:val="both"/>
        <w:divId w:val="1010063312"/>
        <w:rPr>
          <w:rFonts w:ascii="Calibri" w:hAnsi="Calibri" w:cs="Calibri"/>
          <w:color w:val="000000"/>
        </w:rPr>
      </w:pPr>
    </w:p>
    <w:p w14:paraId="75EE6AF0" w14:textId="0A42A0C7" w:rsidR="00F83175" w:rsidRPr="001924E2" w:rsidRDefault="00F83175" w:rsidP="00C80DF5">
      <w:pPr>
        <w:jc w:val="both"/>
        <w:rPr>
          <w:rFonts w:ascii="Calibri" w:hAnsi="Calibri" w:cs="Calibri"/>
          <w:color w:val="000000"/>
        </w:rPr>
      </w:pPr>
      <w:r w:rsidRPr="586D1434">
        <w:rPr>
          <w:rFonts w:ascii="Calibri" w:eastAsia="Times New Roman" w:hAnsi="Calibri" w:cs="Calibri"/>
          <w:color w:val="000000" w:themeColor="text1"/>
        </w:rPr>
        <w:t>With the food chain responsible for a third of global greenhouse gas emissions, reducing impacts is a necessity for meeting climate targets.</w:t>
      </w:r>
      <w:r w:rsidR="00E3692B">
        <w:rPr>
          <w:rFonts w:ascii="Calibri" w:eastAsia="Times New Roman" w:hAnsi="Calibri" w:cs="Calibri"/>
          <w:color w:val="000000" w:themeColor="text1"/>
        </w:rPr>
        <w:t xml:space="preserve"> </w:t>
      </w:r>
      <w:r w:rsidRPr="586D1434">
        <w:rPr>
          <w:rFonts w:ascii="Calibri" w:eastAsia="Times New Roman" w:hAnsi="Calibri" w:cs="Calibri"/>
          <w:color w:val="000000" w:themeColor="text1"/>
        </w:rPr>
        <w:t>Strong supply chain relationships, where impact data is shared and projects to reduce emissions can be undertaken as partnerships, are therefore vita</w:t>
      </w:r>
      <w:r w:rsidR="00C91222" w:rsidRPr="586D1434">
        <w:rPr>
          <w:rFonts w:ascii="Calibri" w:eastAsia="Times New Roman" w:hAnsi="Calibri" w:cs="Calibri"/>
          <w:color w:val="000000" w:themeColor="text1"/>
        </w:rPr>
        <w:t xml:space="preserve">l and this </w:t>
      </w:r>
      <w:r w:rsidRPr="586D1434">
        <w:rPr>
          <w:rFonts w:ascii="Calibri" w:eastAsia="Times New Roman" w:hAnsi="Calibri" w:cs="Calibri"/>
          <w:color w:val="000000" w:themeColor="text1"/>
        </w:rPr>
        <w:t>aspect is growing in importance as operators and other customers increasingly request detailed supply chain data.</w:t>
      </w:r>
    </w:p>
    <w:p w14:paraId="4949B100" w14:textId="77777777" w:rsidR="00C54244" w:rsidRPr="00E469D2" w:rsidRDefault="00C54244" w:rsidP="000654A6">
      <w:pPr>
        <w:rPr>
          <w:rFonts w:ascii="Calibri" w:hAnsi="Calibri" w:cs="Calibri"/>
          <w:color w:val="000000"/>
        </w:rPr>
      </w:pPr>
    </w:p>
    <w:p w14:paraId="02F41C9B" w14:textId="1C8A311A" w:rsidR="00F07E75" w:rsidRPr="00E3692B" w:rsidRDefault="00CC5842" w:rsidP="002C273A">
      <w:pPr>
        <w:jc w:val="both"/>
        <w:rPr>
          <w:rFonts w:ascii="Calibri" w:eastAsia="Times New Roman" w:hAnsi="Calibri" w:cs="Calibri"/>
          <w:color w:val="000000"/>
        </w:rPr>
      </w:pPr>
      <w:r w:rsidRPr="586D1434">
        <w:rPr>
          <w:rFonts w:ascii="Calibri" w:hAnsi="Calibri" w:cs="Calibri"/>
          <w:color w:val="000000" w:themeColor="text1"/>
        </w:rPr>
        <w:t xml:space="preserve">Footprint </w:t>
      </w:r>
      <w:r w:rsidR="009A07DE" w:rsidRPr="586D1434">
        <w:rPr>
          <w:rFonts w:ascii="Calibri" w:hAnsi="Calibri" w:cs="Calibri"/>
          <w:color w:val="000000" w:themeColor="text1"/>
        </w:rPr>
        <w:t xml:space="preserve">also </w:t>
      </w:r>
      <w:r w:rsidR="00F07E75" w:rsidRPr="586D1434">
        <w:rPr>
          <w:rFonts w:ascii="Calibri" w:hAnsi="Calibri" w:cs="Calibri"/>
          <w:color w:val="000000" w:themeColor="text1"/>
        </w:rPr>
        <w:t xml:space="preserve">spoke with industry leaders, academics, consultants, </w:t>
      </w:r>
      <w:proofErr w:type="gramStart"/>
      <w:r w:rsidR="00F07E75" w:rsidRPr="586D1434">
        <w:rPr>
          <w:rFonts w:ascii="Calibri" w:hAnsi="Calibri" w:cs="Calibri"/>
          <w:color w:val="000000" w:themeColor="text1"/>
        </w:rPr>
        <w:t>investors</w:t>
      </w:r>
      <w:proofErr w:type="gramEnd"/>
      <w:r w:rsidR="00F07E75" w:rsidRPr="586D1434">
        <w:rPr>
          <w:rFonts w:ascii="Calibri" w:hAnsi="Calibri" w:cs="Calibri"/>
          <w:color w:val="000000" w:themeColor="text1"/>
        </w:rPr>
        <w:t xml:space="preserve"> and business experts from the likes of </w:t>
      </w:r>
      <w:r w:rsidR="00176ACB" w:rsidRPr="586D1434">
        <w:rPr>
          <w:rFonts w:ascii="Calibri" w:hAnsi="Calibri" w:cs="Calibri"/>
          <w:color w:val="000000" w:themeColor="text1"/>
        </w:rPr>
        <w:t xml:space="preserve">Pernod Ricard, </w:t>
      </w:r>
      <w:r w:rsidR="00F07E75" w:rsidRPr="586D1434">
        <w:rPr>
          <w:rFonts w:ascii="Calibri" w:hAnsi="Calibri" w:cs="Calibri"/>
          <w:color w:val="000000" w:themeColor="text1"/>
        </w:rPr>
        <w:t xml:space="preserve">Coca-Cola </w:t>
      </w:r>
      <w:proofErr w:type="spellStart"/>
      <w:r w:rsidR="00F07E75" w:rsidRPr="586D1434">
        <w:rPr>
          <w:rFonts w:ascii="Calibri" w:hAnsi="Calibri" w:cs="Calibri"/>
          <w:color w:val="000000" w:themeColor="text1"/>
        </w:rPr>
        <w:t>Europacific</w:t>
      </w:r>
      <w:proofErr w:type="spellEnd"/>
      <w:r w:rsidR="00F07E75" w:rsidRPr="586D1434">
        <w:rPr>
          <w:rFonts w:ascii="Calibri" w:hAnsi="Calibri" w:cs="Calibri"/>
          <w:color w:val="000000" w:themeColor="text1"/>
        </w:rPr>
        <w:t xml:space="preserve"> Partners, and </w:t>
      </w:r>
      <w:r w:rsidR="0062237B" w:rsidRPr="586D1434">
        <w:rPr>
          <w:rFonts w:ascii="Calibri" w:hAnsi="Calibri" w:cs="Calibri"/>
          <w:color w:val="000000" w:themeColor="text1"/>
        </w:rPr>
        <w:t>Carlsberg Marsto</w:t>
      </w:r>
      <w:r w:rsidR="00C27391" w:rsidRPr="586D1434">
        <w:rPr>
          <w:rFonts w:ascii="Calibri" w:hAnsi="Calibri" w:cs="Calibri"/>
          <w:color w:val="000000" w:themeColor="text1"/>
        </w:rPr>
        <w:t>n’s</w:t>
      </w:r>
      <w:r w:rsidR="0062237B" w:rsidRPr="586D1434">
        <w:rPr>
          <w:rFonts w:ascii="Calibri" w:hAnsi="Calibri" w:cs="Calibri"/>
          <w:color w:val="000000" w:themeColor="text1"/>
        </w:rPr>
        <w:t xml:space="preserve"> Brewing Company</w:t>
      </w:r>
      <w:r w:rsidR="009A07DE" w:rsidRPr="586D1434">
        <w:rPr>
          <w:rFonts w:ascii="Calibri" w:hAnsi="Calibri" w:cs="Calibri"/>
          <w:color w:val="000000" w:themeColor="text1"/>
        </w:rPr>
        <w:t>, which all contributed insights</w:t>
      </w:r>
      <w:r w:rsidR="00E469D2" w:rsidRPr="586D1434">
        <w:rPr>
          <w:rFonts w:ascii="Calibri" w:hAnsi="Calibri" w:cs="Calibri"/>
          <w:color w:val="000000" w:themeColor="text1"/>
        </w:rPr>
        <w:t xml:space="preserve"> </w:t>
      </w:r>
      <w:r w:rsidR="00003812" w:rsidRPr="586D1434">
        <w:rPr>
          <w:rFonts w:ascii="Calibri" w:hAnsi="Calibri" w:cs="Calibri"/>
          <w:color w:val="000000" w:themeColor="text1"/>
        </w:rPr>
        <w:t>that</w:t>
      </w:r>
      <w:r w:rsidR="00E469D2" w:rsidRPr="586D1434">
        <w:rPr>
          <w:rFonts w:ascii="Calibri" w:hAnsi="Calibri" w:cs="Calibri"/>
          <w:color w:val="000000" w:themeColor="text1"/>
        </w:rPr>
        <w:t xml:space="preserve"> reinforced this year’s drinks ESG trends.</w:t>
      </w:r>
      <w:r w:rsidR="00C12603" w:rsidRPr="586D1434">
        <w:rPr>
          <w:rFonts w:ascii="Calibri" w:hAnsi="Calibri" w:cs="Calibri"/>
          <w:color w:val="000000" w:themeColor="text1"/>
        </w:rPr>
        <w:t xml:space="preserve"> According to the report, </w:t>
      </w:r>
      <w:r w:rsidR="00E775AA" w:rsidRPr="586D1434">
        <w:rPr>
          <w:rFonts w:ascii="Calibri" w:hAnsi="Calibri" w:cs="Calibri"/>
          <w:color w:val="000000" w:themeColor="text1"/>
        </w:rPr>
        <w:t>56</w:t>
      </w:r>
      <w:r w:rsidR="002C273A" w:rsidRPr="586D1434">
        <w:rPr>
          <w:rFonts w:ascii="Calibri" w:hAnsi="Calibri" w:cs="Calibri"/>
          <w:color w:val="000000" w:themeColor="text1"/>
        </w:rPr>
        <w:t xml:space="preserve">% of consumers </w:t>
      </w:r>
      <w:r w:rsidR="00582B98" w:rsidRPr="586D1434">
        <w:rPr>
          <w:rFonts w:ascii="Calibri" w:hAnsi="Calibri" w:cs="Calibri"/>
          <w:color w:val="000000" w:themeColor="text1"/>
        </w:rPr>
        <w:t>consider a</w:t>
      </w:r>
      <w:r w:rsidR="00D62970" w:rsidRPr="586D1434">
        <w:rPr>
          <w:rFonts w:ascii="Calibri" w:hAnsi="Calibri" w:cs="Calibri"/>
          <w:color w:val="000000" w:themeColor="text1"/>
        </w:rPr>
        <w:t xml:space="preserve"> </w:t>
      </w:r>
      <w:r w:rsidR="00582B98" w:rsidRPr="586D1434">
        <w:rPr>
          <w:rFonts w:ascii="Calibri" w:hAnsi="Calibri" w:cs="Calibri"/>
          <w:color w:val="000000" w:themeColor="text1"/>
        </w:rPr>
        <w:t>brand</w:t>
      </w:r>
      <w:r w:rsidR="00876C63" w:rsidRPr="586D1434">
        <w:rPr>
          <w:rFonts w:ascii="Calibri" w:hAnsi="Calibri" w:cs="Calibri"/>
          <w:color w:val="000000" w:themeColor="text1"/>
        </w:rPr>
        <w:t>’s green</w:t>
      </w:r>
      <w:r w:rsidR="00582B98" w:rsidRPr="586D1434">
        <w:rPr>
          <w:rFonts w:ascii="Calibri" w:hAnsi="Calibri" w:cs="Calibri"/>
          <w:color w:val="000000" w:themeColor="text1"/>
        </w:rPr>
        <w:t xml:space="preserve"> </w:t>
      </w:r>
      <w:r w:rsidR="009E5E59" w:rsidRPr="586D1434">
        <w:rPr>
          <w:rFonts w:ascii="Calibri" w:hAnsi="Calibri" w:cs="Calibri"/>
          <w:color w:val="000000" w:themeColor="text1"/>
        </w:rPr>
        <w:t xml:space="preserve">credentials when </w:t>
      </w:r>
      <w:r w:rsidR="009E5E59" w:rsidRPr="00E3692B">
        <w:rPr>
          <w:rFonts w:ascii="Calibri" w:hAnsi="Calibri" w:cs="Calibri"/>
          <w:color w:val="000000" w:themeColor="text1"/>
        </w:rPr>
        <w:t xml:space="preserve">considering what to buy </w:t>
      </w:r>
      <w:r w:rsidR="002C273A" w:rsidRPr="00E3692B">
        <w:rPr>
          <w:rFonts w:ascii="Calibri" w:hAnsi="Calibri" w:cs="Calibri"/>
          <w:color w:val="000000" w:themeColor="text1"/>
        </w:rPr>
        <w:t>and the industry is seeing customers</w:t>
      </w:r>
      <w:r w:rsidR="002C273A" w:rsidRPr="00E3692B">
        <w:rPr>
          <w:rFonts w:ascii="Calibri" w:eastAsia="Times New Roman" w:hAnsi="Calibri" w:cs="Calibri"/>
          <w:color w:val="000000" w:themeColor="text1"/>
        </w:rPr>
        <w:t xml:space="preserve"> seeking out </w:t>
      </w:r>
      <w:r w:rsidR="00D62970" w:rsidRPr="00E3692B">
        <w:rPr>
          <w:rFonts w:ascii="Calibri" w:eastAsia="Times New Roman" w:hAnsi="Calibri" w:cs="Calibri"/>
          <w:color w:val="000000" w:themeColor="text1"/>
        </w:rPr>
        <w:t xml:space="preserve">this </w:t>
      </w:r>
      <w:r w:rsidR="009E5E59" w:rsidRPr="00E3692B">
        <w:rPr>
          <w:rFonts w:ascii="Calibri" w:eastAsia="Times New Roman" w:hAnsi="Calibri" w:cs="Calibri"/>
          <w:color w:val="000000" w:themeColor="text1"/>
        </w:rPr>
        <w:t>eco-</w:t>
      </w:r>
      <w:r w:rsidR="002C273A" w:rsidRPr="00E3692B">
        <w:rPr>
          <w:rFonts w:ascii="Calibri" w:eastAsia="Times New Roman" w:hAnsi="Calibri" w:cs="Calibri"/>
          <w:color w:val="000000" w:themeColor="text1"/>
        </w:rPr>
        <w:t xml:space="preserve">information from suppliers. </w:t>
      </w:r>
    </w:p>
    <w:p w14:paraId="6F7077F2" w14:textId="0CBF61B0" w:rsidR="0006040D" w:rsidRPr="00E3692B" w:rsidRDefault="0006040D" w:rsidP="586D1434">
      <w:pPr>
        <w:jc w:val="both"/>
        <w:rPr>
          <w:rFonts w:ascii="Calibri" w:eastAsia="Times New Roman" w:hAnsi="Calibri" w:cs="Calibri"/>
          <w:color w:val="000000"/>
        </w:rPr>
      </w:pPr>
    </w:p>
    <w:p w14:paraId="7B5C893B" w14:textId="6C825A36" w:rsidR="00551102" w:rsidRPr="00551102" w:rsidRDefault="00B85273" w:rsidP="00551102">
      <w:pPr>
        <w:jc w:val="both"/>
        <w:divId w:val="1170293211"/>
        <w:rPr>
          <w:rFonts w:ascii="Calibri" w:hAnsi="Calibri" w:cs="Calibri"/>
          <w:color w:val="000000" w:themeColor="text1"/>
        </w:rPr>
      </w:pPr>
      <w:r>
        <w:rPr>
          <w:rFonts w:ascii="Calibri" w:hAnsi="Calibri" w:cs="Calibri"/>
          <w:color w:val="000000"/>
        </w:rPr>
        <w:t>Charles Miers</w:t>
      </w:r>
      <w:r w:rsidR="00270704">
        <w:rPr>
          <w:rFonts w:ascii="Calibri" w:hAnsi="Calibri" w:cs="Calibri"/>
          <w:color w:val="000000"/>
        </w:rPr>
        <w:t xml:space="preserve">, </w:t>
      </w:r>
      <w:r w:rsidR="00CD308B">
        <w:rPr>
          <w:rFonts w:ascii="Calibri" w:hAnsi="Calibri" w:cs="Calibri"/>
          <w:color w:val="000000"/>
        </w:rPr>
        <w:t>Footprint Co-CEO &amp; Founder</w:t>
      </w:r>
      <w:r w:rsidR="00270704">
        <w:rPr>
          <w:rFonts w:ascii="Calibri" w:hAnsi="Calibri" w:cs="Calibri"/>
          <w:color w:val="000000"/>
        </w:rPr>
        <w:t xml:space="preserve">, </w:t>
      </w:r>
      <w:r w:rsidR="00552BA1" w:rsidRPr="007E6198">
        <w:rPr>
          <w:rFonts w:ascii="Calibri" w:hAnsi="Calibri" w:cs="Calibri"/>
          <w:color w:val="000000" w:themeColor="text1"/>
        </w:rPr>
        <w:t>commented:</w:t>
      </w:r>
      <w:r w:rsidR="007E6198" w:rsidRPr="007E6198">
        <w:rPr>
          <w:rFonts w:ascii="Calibri" w:hAnsi="Calibri" w:cs="Calibri"/>
          <w:color w:val="000000" w:themeColor="text1"/>
        </w:rPr>
        <w:t xml:space="preserve"> </w:t>
      </w:r>
      <w:r w:rsidR="00551102" w:rsidRPr="00335123">
        <w:rPr>
          <w:rFonts w:ascii="Calibri" w:hAnsi="Calibri" w:cs="Calibri"/>
          <w:color w:val="000000" w:themeColor="text1"/>
        </w:rPr>
        <w:t>“We’re absolutely delighted to have partnered with Pernod Ricard UK on the Footprint Drinks Industry ESG Report 2022. The world has shifted on its axis since the last drinks report</w:t>
      </w:r>
      <w:r w:rsidR="002E012E" w:rsidRPr="00335123">
        <w:rPr>
          <w:rFonts w:ascii="Calibri" w:hAnsi="Calibri" w:cs="Calibri"/>
          <w:color w:val="000000" w:themeColor="text1"/>
        </w:rPr>
        <w:t xml:space="preserve"> and </w:t>
      </w:r>
      <w:r w:rsidR="00551102" w:rsidRPr="00335123">
        <w:rPr>
          <w:rFonts w:ascii="Calibri" w:hAnsi="Calibri" w:cs="Calibri"/>
          <w:color w:val="000000" w:themeColor="text1"/>
        </w:rPr>
        <w:t xml:space="preserve">amid the pandemic, the industry was a hive of sustainability action. Areas such as general waste, water and modern slavery are busily progressing in the background, but getting very little airtime, and so this report dives deep into the issues that have been real challenges to industry leaders. The standout in this </w:t>
      </w:r>
      <w:r w:rsidR="00382AB0" w:rsidRPr="00335123">
        <w:rPr>
          <w:rFonts w:ascii="Calibri" w:hAnsi="Calibri" w:cs="Calibri"/>
          <w:color w:val="000000" w:themeColor="text1"/>
        </w:rPr>
        <w:t>year’s</w:t>
      </w:r>
      <w:r w:rsidR="00551102" w:rsidRPr="00335123">
        <w:rPr>
          <w:rFonts w:ascii="Calibri" w:hAnsi="Calibri" w:cs="Calibri"/>
          <w:color w:val="000000" w:themeColor="text1"/>
        </w:rPr>
        <w:t xml:space="preserve"> report </w:t>
      </w:r>
      <w:r w:rsidR="00CA3A0D" w:rsidRPr="00335123">
        <w:rPr>
          <w:rFonts w:ascii="Calibri" w:hAnsi="Calibri" w:cs="Calibri"/>
          <w:color w:val="000000" w:themeColor="text1"/>
        </w:rPr>
        <w:t>are</w:t>
      </w:r>
      <w:r w:rsidR="00551102" w:rsidRPr="00335123">
        <w:rPr>
          <w:rFonts w:ascii="Calibri" w:hAnsi="Calibri" w:cs="Calibri"/>
          <w:color w:val="000000" w:themeColor="text1"/>
        </w:rPr>
        <w:t xml:space="preserve"> the voice</w:t>
      </w:r>
      <w:r w:rsidR="00CA3A0D" w:rsidRPr="00335123">
        <w:rPr>
          <w:rFonts w:ascii="Calibri" w:hAnsi="Calibri" w:cs="Calibri"/>
          <w:color w:val="000000" w:themeColor="text1"/>
        </w:rPr>
        <w:t>s</w:t>
      </w:r>
      <w:r w:rsidR="00551102" w:rsidRPr="00335123">
        <w:rPr>
          <w:rFonts w:ascii="Calibri" w:hAnsi="Calibri" w:cs="Calibri"/>
          <w:color w:val="000000" w:themeColor="text1"/>
        </w:rPr>
        <w:t xml:space="preserve"> of consumer</w:t>
      </w:r>
      <w:r w:rsidR="00CA3A0D" w:rsidRPr="00335123">
        <w:rPr>
          <w:rFonts w:ascii="Calibri" w:hAnsi="Calibri" w:cs="Calibri"/>
          <w:color w:val="000000" w:themeColor="text1"/>
        </w:rPr>
        <w:t>s</w:t>
      </w:r>
      <w:r w:rsidR="00551102" w:rsidRPr="00335123">
        <w:rPr>
          <w:rFonts w:ascii="Calibri" w:hAnsi="Calibri" w:cs="Calibri"/>
          <w:color w:val="000000" w:themeColor="text1"/>
        </w:rPr>
        <w:t>, who we surveyed extensively to tease out what they care about</w:t>
      </w:r>
      <w:r w:rsidR="00DD7F6E" w:rsidRPr="00335123">
        <w:rPr>
          <w:rFonts w:ascii="Calibri" w:hAnsi="Calibri" w:cs="Calibri"/>
          <w:color w:val="000000" w:themeColor="text1"/>
        </w:rPr>
        <w:t xml:space="preserve"> and i</w:t>
      </w:r>
      <w:r w:rsidR="007B2ABD" w:rsidRPr="00335123">
        <w:rPr>
          <w:rFonts w:ascii="Calibri" w:hAnsi="Calibri" w:cs="Calibri"/>
          <w:color w:val="000000" w:themeColor="text1"/>
        </w:rPr>
        <w:t xml:space="preserve">t’s </w:t>
      </w:r>
      <w:r w:rsidR="00551102" w:rsidRPr="00335123">
        <w:rPr>
          <w:rFonts w:ascii="Calibri" w:hAnsi="Calibri" w:cs="Calibri"/>
          <w:color w:val="000000" w:themeColor="text1"/>
        </w:rPr>
        <w:t>clear th</w:t>
      </w:r>
      <w:r w:rsidR="004857DE" w:rsidRPr="00335123">
        <w:rPr>
          <w:rFonts w:ascii="Calibri" w:hAnsi="Calibri" w:cs="Calibri"/>
          <w:color w:val="000000" w:themeColor="text1"/>
        </w:rPr>
        <w:t>at</w:t>
      </w:r>
      <w:r w:rsidR="00551102" w:rsidRPr="00335123">
        <w:rPr>
          <w:rFonts w:ascii="Calibri" w:hAnsi="Calibri" w:cs="Calibri"/>
          <w:color w:val="000000" w:themeColor="text1"/>
        </w:rPr>
        <w:t xml:space="preserve"> </w:t>
      </w:r>
      <w:r w:rsidR="005F3A6B" w:rsidRPr="00335123">
        <w:rPr>
          <w:rFonts w:ascii="Calibri" w:hAnsi="Calibri" w:cs="Calibri"/>
          <w:color w:val="000000" w:themeColor="text1"/>
        </w:rPr>
        <w:t xml:space="preserve">they care about </w:t>
      </w:r>
      <w:r w:rsidR="00551102" w:rsidRPr="00335123">
        <w:rPr>
          <w:rFonts w:ascii="Calibri" w:hAnsi="Calibri" w:cs="Calibri"/>
          <w:color w:val="000000" w:themeColor="text1"/>
        </w:rPr>
        <w:t xml:space="preserve">sustainability in all its forms. The climate crisis is urgent, but </w:t>
      </w:r>
      <w:proofErr w:type="gramStart"/>
      <w:r w:rsidR="00551102" w:rsidRPr="00335123">
        <w:rPr>
          <w:rFonts w:ascii="Calibri" w:hAnsi="Calibri" w:cs="Calibri"/>
          <w:color w:val="000000" w:themeColor="text1"/>
        </w:rPr>
        <w:t>taking action</w:t>
      </w:r>
      <w:proofErr w:type="gramEnd"/>
      <w:r w:rsidR="00551102" w:rsidRPr="00335123">
        <w:rPr>
          <w:rFonts w:ascii="Calibri" w:hAnsi="Calibri" w:cs="Calibri"/>
          <w:color w:val="000000" w:themeColor="text1"/>
        </w:rPr>
        <w:t xml:space="preserve"> leads to opportunity, as this report demonstrates. We urge everyone operating in the drinks industry to read it, share it as widely as possible and most importantly act on it.”</w:t>
      </w:r>
    </w:p>
    <w:p w14:paraId="7278979A" w14:textId="2809A39B" w:rsidR="000D5201" w:rsidRPr="00551102" w:rsidRDefault="000D5201" w:rsidP="00551102">
      <w:pPr>
        <w:jc w:val="both"/>
        <w:divId w:val="1170293211"/>
        <w:rPr>
          <w:rFonts w:ascii="Calibri" w:hAnsi="Calibri" w:cs="Calibri"/>
          <w:color w:val="000000" w:themeColor="text1"/>
        </w:rPr>
      </w:pPr>
    </w:p>
    <w:p w14:paraId="7345545B" w14:textId="797794F5" w:rsidR="009B4A83" w:rsidRPr="00417897" w:rsidRDefault="00D00B9F" w:rsidP="00417897">
      <w:pPr>
        <w:jc w:val="both"/>
        <w:divId w:val="1717926037"/>
        <w:rPr>
          <w:rFonts w:ascii="Calibri" w:eastAsia="Times New Roman" w:hAnsi="Calibri" w:cs="Calibri"/>
          <w:color w:val="000000"/>
        </w:rPr>
      </w:pPr>
      <w:r w:rsidRPr="00417897">
        <w:rPr>
          <w:rFonts w:ascii="Calibri" w:eastAsia="Times New Roman" w:hAnsi="Calibri" w:cs="Calibri"/>
          <w:color w:val="000000"/>
        </w:rPr>
        <w:lastRenderedPageBreak/>
        <w:t>The report also showed that not</w:t>
      </w:r>
      <w:r w:rsidR="00240764" w:rsidRPr="00417897">
        <w:rPr>
          <w:rFonts w:ascii="Calibri" w:eastAsia="Times New Roman" w:hAnsi="Calibri" w:cs="Calibri"/>
          <w:color w:val="000000"/>
        </w:rPr>
        <w:t xml:space="preserve"> only do </w:t>
      </w:r>
      <w:r w:rsidR="00240764" w:rsidRPr="00417897">
        <w:rPr>
          <w:rFonts w:ascii="Calibri" w:hAnsi="Calibri" w:cs="Calibri"/>
          <w:color w:val="000000"/>
        </w:rPr>
        <w:t>consumers use their influence to support venues and drinks brands that are committed to climate action, 93% said they would choose a pub that had supported the community in the pandemic.</w:t>
      </w:r>
      <w:r w:rsidR="007A1AF3" w:rsidRPr="00417897">
        <w:rPr>
          <w:rFonts w:ascii="Calibri" w:hAnsi="Calibri" w:cs="Calibri"/>
          <w:color w:val="000000"/>
        </w:rPr>
        <w:t xml:space="preserve"> </w:t>
      </w:r>
      <w:r w:rsidR="00240764" w:rsidRPr="00417897">
        <w:rPr>
          <w:rFonts w:ascii="Calibri" w:hAnsi="Calibri" w:cs="Calibri"/>
          <w:color w:val="000000"/>
        </w:rPr>
        <w:t xml:space="preserve">From producing hand sanitiser to delivering care packages or brightening spirits with online pub quizzes, the industry pivoted to help a nation in need. </w:t>
      </w:r>
      <w:r w:rsidR="00240764" w:rsidRPr="00417897">
        <w:rPr>
          <w:rFonts w:ascii="Calibri" w:eastAsia="Times New Roman" w:hAnsi="Calibri" w:cs="Calibri"/>
          <w:color w:val="000000"/>
        </w:rPr>
        <w:t>The impact of the pandemic on young people also highlighted the role the industry needs to play in providing employment support and opportunities for them, and many businesses introduced listening and learning practices to support diversity and mental health within their organisations</w:t>
      </w:r>
      <w:r w:rsidR="00417897" w:rsidRPr="00417897">
        <w:rPr>
          <w:rFonts w:ascii="Calibri" w:eastAsia="Times New Roman" w:hAnsi="Calibri" w:cs="Calibri"/>
          <w:color w:val="000000"/>
        </w:rPr>
        <w:t>.</w:t>
      </w:r>
    </w:p>
    <w:p w14:paraId="6CC0DCAD" w14:textId="77777777" w:rsidR="00417897" w:rsidRDefault="00417897" w:rsidP="00417897">
      <w:pPr>
        <w:jc w:val="both"/>
        <w:rPr>
          <w:rFonts w:ascii="Calibri" w:eastAsia="Times New Roman" w:hAnsi="Calibri" w:cs="Calibri"/>
          <w:color w:val="000000"/>
          <w:highlight w:val="lightGray"/>
        </w:rPr>
      </w:pPr>
    </w:p>
    <w:p w14:paraId="270BF28F" w14:textId="342A116F" w:rsidR="00417897" w:rsidRPr="00417897" w:rsidRDefault="00417897" w:rsidP="00417897">
      <w:pPr>
        <w:jc w:val="both"/>
        <w:rPr>
          <w:rFonts w:ascii="Calibri" w:hAnsi="Calibri" w:cs="Calibri"/>
          <w:color w:val="000000"/>
          <w:highlight w:val="green"/>
        </w:rPr>
      </w:pPr>
      <w:r w:rsidRPr="00487355">
        <w:rPr>
          <w:rFonts w:ascii="Calibri" w:hAnsi="Calibri" w:cs="Calibri"/>
          <w:color w:val="000000"/>
        </w:rPr>
        <w:t>The 2022 Footprint Drinks Industry ESG Trends Report</w:t>
      </w:r>
      <w:r>
        <w:rPr>
          <w:rFonts w:ascii="Calibri" w:hAnsi="Calibri" w:cs="Calibri"/>
          <w:color w:val="000000"/>
        </w:rPr>
        <w:t xml:space="preserve"> can be downloaded for free from </w:t>
      </w:r>
      <w:hyperlink r:id="rId13" w:history="1">
        <w:r w:rsidR="008004AB" w:rsidRPr="00A07FB9">
          <w:rPr>
            <w:rStyle w:val="Hyperlink"/>
            <w:rFonts w:ascii="Calibri" w:eastAsia="Times New Roman" w:hAnsi="Calibri" w:cs="Calibri"/>
          </w:rPr>
          <w:t>www.foodservicefootprint.com/footprint-drinks-industry-esg-trends-report-2022</w:t>
        </w:r>
      </w:hyperlink>
      <w:r w:rsidR="00880C59">
        <w:rPr>
          <w:rFonts w:ascii="Calibri" w:hAnsi="Calibri" w:cs="Calibri"/>
          <w:color w:val="000000"/>
        </w:rPr>
        <w:t>.</w:t>
      </w:r>
    </w:p>
    <w:p w14:paraId="36F1696C" w14:textId="77777777" w:rsidR="00875D9B" w:rsidRPr="00B84F6D" w:rsidRDefault="00875D9B" w:rsidP="00075ADD">
      <w:pPr>
        <w:jc w:val="both"/>
        <w:divId w:val="1010063312"/>
        <w:rPr>
          <w:rFonts w:ascii="Calibri" w:hAnsi="Calibri" w:cs="Calibri"/>
          <w:color w:val="000000"/>
        </w:rPr>
      </w:pPr>
    </w:p>
    <w:bookmarkEnd w:id="0"/>
    <w:p w14:paraId="41C8C5FB" w14:textId="77777777" w:rsidR="00405B23" w:rsidRPr="00BF5AF3" w:rsidRDefault="00405B23" w:rsidP="00405B23">
      <w:pPr>
        <w:jc w:val="center"/>
        <w:rPr>
          <w:rFonts w:ascii="Calibri" w:eastAsia="Times New Roman" w:hAnsi="Calibri" w:cs="Calibri"/>
          <w:b/>
          <w:bCs/>
        </w:rPr>
      </w:pPr>
      <w:r w:rsidRPr="00BF5AF3">
        <w:rPr>
          <w:rFonts w:ascii="Calibri" w:eastAsia="Times New Roman" w:hAnsi="Calibri" w:cs="Calibri"/>
          <w:b/>
          <w:bCs/>
        </w:rPr>
        <w:t>- END -</w:t>
      </w:r>
    </w:p>
    <w:p w14:paraId="6E0809EA" w14:textId="77777777" w:rsidR="00EF3967" w:rsidRPr="00801A90" w:rsidRDefault="00EF3967" w:rsidP="00223A04">
      <w:pPr>
        <w:spacing w:line="240" w:lineRule="auto"/>
        <w:rPr>
          <w:rFonts w:ascii="Calibri" w:eastAsia="Times New Roman" w:hAnsi="Calibri" w:cs="Calibri"/>
          <w:i/>
          <w:iCs/>
        </w:rPr>
      </w:pPr>
    </w:p>
    <w:p w14:paraId="4EEC4EE9" w14:textId="70E5EBBA" w:rsidR="00EF3967" w:rsidRPr="00C561AE" w:rsidRDefault="00EF3967" w:rsidP="00223A04">
      <w:pPr>
        <w:spacing w:line="240" w:lineRule="auto"/>
        <w:rPr>
          <w:rFonts w:ascii="Calibri" w:eastAsia="Times New Roman" w:hAnsi="Calibri" w:cs="Calibri"/>
          <w:color w:val="FF0000"/>
        </w:rPr>
      </w:pPr>
      <w:r w:rsidRPr="00801A90">
        <w:rPr>
          <w:rFonts w:ascii="Calibri" w:eastAsia="Times New Roman" w:hAnsi="Calibri" w:cs="Calibri"/>
          <w:i/>
          <w:iCs/>
        </w:rPr>
        <w:t xml:space="preserve">For further information </w:t>
      </w:r>
      <w:r w:rsidR="000C4768" w:rsidRPr="00801A90">
        <w:rPr>
          <w:rFonts w:ascii="Calibri" w:eastAsia="Times New Roman" w:hAnsi="Calibri" w:cs="Calibri"/>
          <w:i/>
          <w:iCs/>
        </w:rPr>
        <w:t xml:space="preserve">on the report </w:t>
      </w:r>
      <w:r w:rsidRPr="00801A90">
        <w:rPr>
          <w:rFonts w:ascii="Calibri" w:eastAsia="Times New Roman" w:hAnsi="Calibri" w:cs="Calibri"/>
          <w:i/>
          <w:iCs/>
        </w:rPr>
        <w:t xml:space="preserve">please contact: </w:t>
      </w:r>
      <w:r w:rsidR="00801A90" w:rsidRPr="00801A90">
        <w:rPr>
          <w:rFonts w:ascii="Calibri" w:eastAsia="Times New Roman" w:hAnsi="Calibri" w:cs="Calibri"/>
        </w:rPr>
        <w:t xml:space="preserve">Charles Miers </w:t>
      </w:r>
      <w:hyperlink r:id="rId14" w:history="1">
        <w:r w:rsidR="00801A90" w:rsidRPr="00316FBE">
          <w:rPr>
            <w:rStyle w:val="Hyperlink"/>
            <w:rFonts w:ascii="Calibri" w:eastAsia="Times New Roman" w:hAnsi="Calibri" w:cs="Calibri"/>
          </w:rPr>
          <w:t>charlie@footprint.london</w:t>
        </w:r>
      </w:hyperlink>
      <w:r w:rsidR="00801A90">
        <w:rPr>
          <w:rFonts w:ascii="Calibri" w:eastAsia="Times New Roman" w:hAnsi="Calibri" w:cs="Calibri"/>
        </w:rPr>
        <w:t xml:space="preserve"> </w:t>
      </w:r>
      <w:r w:rsidR="00801A90">
        <w:rPr>
          <w:rFonts w:ascii="Calibri" w:eastAsia="Times New Roman" w:hAnsi="Calibri" w:cs="Calibri"/>
          <w:color w:val="FF0000"/>
        </w:rPr>
        <w:t xml:space="preserve"> </w:t>
      </w:r>
      <w:r w:rsidRPr="00C561AE">
        <w:rPr>
          <w:rFonts w:ascii="Calibri" w:eastAsia="Times New Roman" w:hAnsi="Calibri" w:cs="Calibri"/>
          <w:color w:val="FF0000"/>
        </w:rPr>
        <w:t xml:space="preserve"> </w:t>
      </w:r>
    </w:p>
    <w:p w14:paraId="4E60003B" w14:textId="77777777" w:rsidR="00405B23" w:rsidRPr="00BF5AF3" w:rsidRDefault="00405B23" w:rsidP="00405B23">
      <w:pPr>
        <w:rPr>
          <w:rFonts w:ascii="Calibri" w:eastAsia="Times New Roman" w:hAnsi="Calibri" w:cs="Calibri"/>
          <w:i/>
          <w:iCs/>
        </w:rPr>
      </w:pPr>
    </w:p>
    <w:p w14:paraId="53F5AD4D" w14:textId="5629F45A" w:rsidR="00405B23" w:rsidRPr="00BF5AF3" w:rsidRDefault="00405B23" w:rsidP="00BF5AF3">
      <w:pPr>
        <w:spacing w:line="240" w:lineRule="auto"/>
        <w:rPr>
          <w:rFonts w:ascii="Calibri" w:eastAsia="Times New Roman" w:hAnsi="Calibri" w:cs="Calibri"/>
        </w:rPr>
      </w:pPr>
      <w:r w:rsidRPr="00BF5AF3">
        <w:rPr>
          <w:rFonts w:ascii="Calibri" w:eastAsia="Times New Roman" w:hAnsi="Calibri" w:cs="Calibri"/>
          <w:i/>
          <w:iCs/>
        </w:rPr>
        <w:t xml:space="preserve">For further information </w:t>
      </w:r>
      <w:r w:rsidR="000C4768">
        <w:rPr>
          <w:rFonts w:ascii="Calibri" w:eastAsia="Times New Roman" w:hAnsi="Calibri" w:cs="Calibri"/>
          <w:i/>
          <w:iCs/>
        </w:rPr>
        <w:t>on Pernod Ricard UK</w:t>
      </w:r>
      <w:r w:rsidRPr="00BF5AF3">
        <w:rPr>
          <w:rFonts w:ascii="Calibri" w:eastAsia="Times New Roman" w:hAnsi="Calibri" w:cs="Calibri"/>
          <w:i/>
          <w:iCs/>
        </w:rPr>
        <w:t xml:space="preserve"> please contact: </w:t>
      </w:r>
      <w:r w:rsidRPr="00BF5AF3">
        <w:rPr>
          <w:rFonts w:ascii="Calibri" w:eastAsia="Times New Roman" w:hAnsi="Calibri" w:cs="Calibri"/>
        </w:rPr>
        <w:t xml:space="preserve">Mo Brownridge </w:t>
      </w:r>
      <w:hyperlink r:id="rId15" w:history="1">
        <w:r w:rsidRPr="00BF5AF3">
          <w:rPr>
            <w:rStyle w:val="Hyperlink"/>
            <w:rFonts w:ascii="Calibri" w:eastAsia="Times New Roman" w:hAnsi="Calibri" w:cs="Calibri"/>
          </w:rPr>
          <w:t>mo.brownridge@pernod-ricard.com</w:t>
        </w:r>
      </w:hyperlink>
      <w:r w:rsidRPr="00BF5AF3">
        <w:rPr>
          <w:rFonts w:ascii="Calibri" w:eastAsia="Times New Roman" w:hAnsi="Calibri" w:cs="Calibri"/>
        </w:rPr>
        <w:t>.</w:t>
      </w:r>
    </w:p>
    <w:p w14:paraId="130642F5" w14:textId="77777777" w:rsidR="00405B23" w:rsidRPr="00BF5AF3" w:rsidRDefault="00405B23" w:rsidP="00BF5AF3">
      <w:pPr>
        <w:spacing w:line="240" w:lineRule="auto"/>
        <w:rPr>
          <w:rFonts w:ascii="Calibri" w:eastAsia="Times New Roman" w:hAnsi="Calibri" w:cs="Calibri"/>
        </w:rPr>
      </w:pPr>
    </w:p>
    <w:p w14:paraId="2912D6D6" w14:textId="7252E664" w:rsidR="00C561AE" w:rsidRPr="00C561AE" w:rsidRDefault="00C561AE" w:rsidP="00BF5AF3">
      <w:pPr>
        <w:spacing w:line="240" w:lineRule="auto"/>
        <w:rPr>
          <w:rFonts w:ascii="Calibri" w:eastAsia="Times New Roman" w:hAnsi="Calibri" w:cs="Calibri"/>
          <w:b/>
          <w:bCs/>
        </w:rPr>
      </w:pPr>
      <w:r w:rsidRPr="00C561AE">
        <w:rPr>
          <w:rFonts w:ascii="Calibri" w:eastAsia="Times New Roman" w:hAnsi="Calibri" w:cs="Calibri"/>
          <w:b/>
          <w:bCs/>
        </w:rPr>
        <w:t>About Footprint</w:t>
      </w:r>
      <w:r w:rsidR="004528EC">
        <w:rPr>
          <w:rFonts w:ascii="Calibri" w:eastAsia="Times New Roman" w:hAnsi="Calibri" w:cs="Calibri"/>
          <w:b/>
          <w:bCs/>
        </w:rPr>
        <w:t xml:space="preserve"> Intelligence </w:t>
      </w:r>
    </w:p>
    <w:p w14:paraId="3B36A7A4" w14:textId="2EDFCE67" w:rsidR="00F6770F" w:rsidRPr="004528EC" w:rsidRDefault="00F6770F" w:rsidP="004528EC">
      <w:pPr>
        <w:tabs>
          <w:tab w:val="left" w:pos="283"/>
          <w:tab w:val="left" w:pos="480"/>
        </w:tabs>
        <w:autoSpaceDE w:val="0"/>
        <w:autoSpaceDN w:val="0"/>
        <w:adjustRightInd w:val="0"/>
        <w:spacing w:line="240" w:lineRule="auto"/>
        <w:jc w:val="both"/>
        <w:textAlignment w:val="center"/>
        <w:rPr>
          <w:rFonts w:ascii="Calibri" w:eastAsia="Calibri" w:hAnsi="Calibri" w:cs="Calibri"/>
          <w:lang w:eastAsia="en-US"/>
        </w:rPr>
      </w:pPr>
      <w:r w:rsidRPr="004528EC">
        <w:rPr>
          <w:rFonts w:ascii="Calibri" w:eastAsia="Calibri" w:hAnsi="Calibri" w:cs="Calibri"/>
          <w:lang w:eastAsia="en-US"/>
        </w:rPr>
        <w:t xml:space="preserve">The ever-shifting sustainability debate makes it vital for businesses to have accurate intelligence to make informed decisions. Footprint Intelligence is Footprint Media Group’s research and analysis division, helping companies develop successful strategies in the context of responsible business practices. </w:t>
      </w:r>
    </w:p>
    <w:p w14:paraId="5E86E0BD" w14:textId="77777777" w:rsidR="00F6770F" w:rsidRPr="004528EC" w:rsidRDefault="00F6770F" w:rsidP="004528EC">
      <w:pPr>
        <w:tabs>
          <w:tab w:val="left" w:pos="283"/>
          <w:tab w:val="left" w:pos="480"/>
        </w:tabs>
        <w:autoSpaceDE w:val="0"/>
        <w:autoSpaceDN w:val="0"/>
        <w:adjustRightInd w:val="0"/>
        <w:spacing w:line="240" w:lineRule="auto"/>
        <w:jc w:val="both"/>
        <w:textAlignment w:val="center"/>
        <w:rPr>
          <w:rFonts w:ascii="Calibri" w:eastAsia="Calibri" w:hAnsi="Calibri" w:cs="Calibri"/>
          <w:lang w:eastAsia="en-US"/>
        </w:rPr>
      </w:pPr>
    </w:p>
    <w:p w14:paraId="678E24D1" w14:textId="27D89D27" w:rsidR="00C561AE" w:rsidRPr="004528EC" w:rsidRDefault="00F6770F" w:rsidP="004528EC">
      <w:pPr>
        <w:tabs>
          <w:tab w:val="left" w:pos="283"/>
          <w:tab w:val="left" w:pos="480"/>
        </w:tabs>
        <w:autoSpaceDE w:val="0"/>
        <w:autoSpaceDN w:val="0"/>
        <w:adjustRightInd w:val="0"/>
        <w:spacing w:line="240" w:lineRule="auto"/>
        <w:jc w:val="both"/>
        <w:textAlignment w:val="center"/>
        <w:rPr>
          <w:rFonts w:ascii="Calibri" w:eastAsia="Calibri" w:hAnsi="Calibri" w:cs="Calibri"/>
          <w:lang w:eastAsia="en-US"/>
        </w:rPr>
      </w:pPr>
      <w:r w:rsidRPr="004528EC">
        <w:rPr>
          <w:rFonts w:ascii="Calibri" w:eastAsia="Calibri" w:hAnsi="Calibri" w:cs="Calibri"/>
          <w:lang w:eastAsia="en-US"/>
        </w:rPr>
        <w:t xml:space="preserve">Footprint Intelligence aims to drive, </w:t>
      </w:r>
      <w:proofErr w:type="gramStart"/>
      <w:r w:rsidRPr="004528EC">
        <w:rPr>
          <w:rFonts w:ascii="Calibri" w:eastAsia="Calibri" w:hAnsi="Calibri" w:cs="Calibri"/>
          <w:lang w:eastAsia="en-US"/>
        </w:rPr>
        <w:t>promote</w:t>
      </w:r>
      <w:proofErr w:type="gramEnd"/>
      <w:r w:rsidRPr="004528EC">
        <w:rPr>
          <w:rFonts w:ascii="Calibri" w:eastAsia="Calibri" w:hAnsi="Calibri" w:cs="Calibri"/>
          <w:lang w:eastAsia="en-US"/>
        </w:rPr>
        <w:t xml:space="preserve"> and share best practice by helping industry resolve pressing sustainability issues. It asks tough questions and finds answers. It uses research and industry insight to bring businesses together to identify solutions, opportunities, </w:t>
      </w:r>
      <w:proofErr w:type="gramStart"/>
      <w:r w:rsidRPr="004528EC">
        <w:rPr>
          <w:rFonts w:ascii="Calibri" w:eastAsia="Calibri" w:hAnsi="Calibri" w:cs="Calibri"/>
          <w:lang w:eastAsia="en-US"/>
        </w:rPr>
        <w:t>trends</w:t>
      </w:r>
      <w:proofErr w:type="gramEnd"/>
      <w:r w:rsidRPr="004528EC">
        <w:rPr>
          <w:rFonts w:ascii="Calibri" w:eastAsia="Calibri" w:hAnsi="Calibri" w:cs="Calibri"/>
          <w:lang w:eastAsia="en-US"/>
        </w:rPr>
        <w:t xml:space="preserve"> and challenges.</w:t>
      </w:r>
    </w:p>
    <w:p w14:paraId="0960030D" w14:textId="77777777" w:rsidR="00F6770F" w:rsidRPr="004528EC" w:rsidRDefault="00F6770F" w:rsidP="004528EC">
      <w:pPr>
        <w:tabs>
          <w:tab w:val="left" w:pos="283"/>
          <w:tab w:val="left" w:pos="480"/>
        </w:tabs>
        <w:autoSpaceDE w:val="0"/>
        <w:autoSpaceDN w:val="0"/>
        <w:adjustRightInd w:val="0"/>
        <w:spacing w:line="240" w:lineRule="auto"/>
        <w:jc w:val="both"/>
        <w:textAlignment w:val="center"/>
        <w:rPr>
          <w:rFonts w:ascii="Calibri" w:eastAsia="Calibri" w:hAnsi="Calibri" w:cs="Calibri"/>
          <w:lang w:eastAsia="en-US"/>
        </w:rPr>
      </w:pPr>
    </w:p>
    <w:p w14:paraId="72437EA0" w14:textId="77777777" w:rsidR="00405B23" w:rsidRPr="00BF5AF3" w:rsidRDefault="00405B23" w:rsidP="00BF5AF3">
      <w:pPr>
        <w:spacing w:line="240" w:lineRule="auto"/>
        <w:rPr>
          <w:rFonts w:ascii="Calibri" w:eastAsia="Calibri" w:hAnsi="Calibri" w:cs="Calibri"/>
          <w:b/>
          <w:lang w:eastAsia="en-US"/>
        </w:rPr>
      </w:pPr>
      <w:r w:rsidRPr="00BF5AF3">
        <w:rPr>
          <w:rFonts w:ascii="Calibri" w:eastAsia="Calibri" w:hAnsi="Calibri" w:cs="Calibri"/>
          <w:b/>
          <w:lang w:eastAsia="en-US"/>
        </w:rPr>
        <w:t xml:space="preserve">About Pernod Ricard UK </w:t>
      </w:r>
    </w:p>
    <w:p w14:paraId="225DC739" w14:textId="77777777" w:rsidR="00405B23" w:rsidRPr="00BF5AF3" w:rsidRDefault="00405B23" w:rsidP="00BF5AF3">
      <w:pPr>
        <w:tabs>
          <w:tab w:val="left" w:pos="283"/>
          <w:tab w:val="left" w:pos="480"/>
        </w:tabs>
        <w:autoSpaceDE w:val="0"/>
        <w:autoSpaceDN w:val="0"/>
        <w:adjustRightInd w:val="0"/>
        <w:spacing w:line="240" w:lineRule="auto"/>
        <w:jc w:val="both"/>
        <w:textAlignment w:val="center"/>
        <w:rPr>
          <w:rFonts w:ascii="Calibri" w:eastAsia="Calibri" w:hAnsi="Calibri" w:cs="Calibri"/>
          <w:lang w:eastAsia="en-US"/>
        </w:rPr>
      </w:pPr>
      <w:r w:rsidRPr="00BF5AF3">
        <w:rPr>
          <w:rFonts w:ascii="Calibri" w:eastAsia="Calibri" w:hAnsi="Calibri" w:cs="Calibri"/>
          <w:lang w:eastAsia="en-US"/>
        </w:rPr>
        <w:t xml:space="preserve">Pernod Ricard UK is part of Pernod Ricard, number two in wines and spirits with sales of €8,824m in 2020/2021. Created in 1975 by the merger of Ricard and Pernod, the Group has undergone sustained development, based on both organic growth and acquisitions: Seagram (2001), Allied Domecq (2005) and </w:t>
      </w:r>
      <w:proofErr w:type="spellStart"/>
      <w:r w:rsidRPr="00BF5AF3">
        <w:rPr>
          <w:rFonts w:ascii="Calibri" w:eastAsia="Calibri" w:hAnsi="Calibri" w:cs="Calibri"/>
          <w:lang w:eastAsia="en-US"/>
        </w:rPr>
        <w:t>Vin&amp;Sprit</w:t>
      </w:r>
      <w:proofErr w:type="spellEnd"/>
      <w:r w:rsidRPr="00BF5AF3">
        <w:rPr>
          <w:rFonts w:ascii="Calibri" w:eastAsia="Calibri" w:hAnsi="Calibri" w:cs="Calibri"/>
          <w:lang w:eastAsia="en-US"/>
        </w:rPr>
        <w:t xml:space="preserve"> (2008). </w:t>
      </w:r>
    </w:p>
    <w:p w14:paraId="02B09C5E" w14:textId="77777777" w:rsidR="00405B23" w:rsidRPr="00BF5AF3" w:rsidRDefault="00405B23" w:rsidP="00BF5AF3">
      <w:pPr>
        <w:spacing w:line="240" w:lineRule="auto"/>
        <w:jc w:val="both"/>
        <w:rPr>
          <w:rFonts w:ascii="Calibri" w:eastAsia="Calibri" w:hAnsi="Calibri" w:cs="Calibri"/>
          <w:lang w:eastAsia="en-US"/>
        </w:rPr>
      </w:pPr>
    </w:p>
    <w:p w14:paraId="4C6B80A3" w14:textId="6ECB3828" w:rsidR="00405B23" w:rsidRPr="00BF5AF3" w:rsidRDefault="00405B23" w:rsidP="00BF5AF3">
      <w:pPr>
        <w:spacing w:line="240" w:lineRule="auto"/>
        <w:jc w:val="both"/>
        <w:rPr>
          <w:rFonts w:ascii="Calibri" w:eastAsia="Calibri" w:hAnsi="Calibri" w:cs="Calibri"/>
          <w:lang w:eastAsia="en-US"/>
        </w:rPr>
      </w:pPr>
      <w:r w:rsidRPr="00BF5AF3">
        <w:rPr>
          <w:rFonts w:ascii="Calibri" w:eastAsia="Calibri" w:hAnsi="Calibri" w:cs="Calibri"/>
          <w:lang w:eastAsia="en-US"/>
        </w:rPr>
        <w:t xml:space="preserve">Pernod Ricard holds one of the most prestigious brand portfolios in the sector, including 19 brands among the top 100 worldwide. Pernod Ricard UK has identified the following key priority brands in the UK market: Absolut, Jameson, Chivas, The Glenlivet, Plymouth Gin, Monkey 47, MALFY, KI NO BI, </w:t>
      </w:r>
      <w:proofErr w:type="spellStart"/>
      <w:r w:rsidRPr="00BF5AF3">
        <w:rPr>
          <w:rFonts w:ascii="Calibri" w:eastAsia="Calibri" w:hAnsi="Calibri" w:cs="Calibri"/>
          <w:lang w:eastAsia="en-US"/>
        </w:rPr>
        <w:t>Italicus</w:t>
      </w:r>
      <w:proofErr w:type="spellEnd"/>
      <w:r w:rsidRPr="00BF5AF3">
        <w:rPr>
          <w:rFonts w:ascii="Calibri" w:eastAsia="Calibri" w:hAnsi="Calibri" w:cs="Calibri"/>
          <w:lang w:eastAsia="en-US"/>
        </w:rPr>
        <w:t xml:space="preserve">, </w:t>
      </w:r>
      <w:proofErr w:type="spellStart"/>
      <w:r w:rsidRPr="00BF5AF3">
        <w:rPr>
          <w:rFonts w:ascii="Calibri" w:eastAsia="Calibri" w:hAnsi="Calibri" w:cs="Calibri"/>
          <w:lang w:eastAsia="en-US"/>
        </w:rPr>
        <w:t>Lillet</w:t>
      </w:r>
      <w:proofErr w:type="spellEnd"/>
      <w:r w:rsidRPr="00BF5AF3">
        <w:rPr>
          <w:rFonts w:ascii="Calibri" w:eastAsia="Calibri" w:hAnsi="Calibri" w:cs="Calibri"/>
          <w:lang w:eastAsia="en-US"/>
        </w:rPr>
        <w:t>, Malibu, Perrier-</w:t>
      </w:r>
      <w:proofErr w:type="spellStart"/>
      <w:r w:rsidRPr="00BF5AF3">
        <w:rPr>
          <w:rFonts w:ascii="Calibri" w:eastAsia="Calibri" w:hAnsi="Calibri" w:cs="Calibri"/>
          <w:lang w:eastAsia="en-US"/>
        </w:rPr>
        <w:t>Jouët</w:t>
      </w:r>
      <w:proofErr w:type="spellEnd"/>
      <w:r w:rsidRPr="00BF5AF3">
        <w:rPr>
          <w:rFonts w:ascii="Calibri" w:eastAsia="Calibri" w:hAnsi="Calibri" w:cs="Calibri"/>
          <w:lang w:eastAsia="en-US"/>
        </w:rPr>
        <w:t xml:space="preserve">, </w:t>
      </w:r>
      <w:proofErr w:type="spellStart"/>
      <w:r w:rsidRPr="00BF5AF3">
        <w:rPr>
          <w:rFonts w:ascii="Calibri" w:eastAsia="Calibri" w:hAnsi="Calibri" w:cs="Calibri"/>
          <w:lang w:eastAsia="en-US"/>
        </w:rPr>
        <w:t>Kahlúa</w:t>
      </w:r>
      <w:proofErr w:type="spellEnd"/>
      <w:r w:rsidRPr="00BF5AF3">
        <w:rPr>
          <w:rFonts w:ascii="Calibri" w:eastAsia="Calibri" w:hAnsi="Calibri" w:cs="Calibri"/>
          <w:lang w:eastAsia="en-US"/>
        </w:rPr>
        <w:t xml:space="preserve">, Beefeater, Campo Viejo, </w:t>
      </w:r>
      <w:proofErr w:type="spellStart"/>
      <w:r w:rsidRPr="00BF5AF3">
        <w:rPr>
          <w:rFonts w:ascii="Calibri" w:eastAsia="Calibri" w:hAnsi="Calibri" w:cs="Calibri"/>
          <w:lang w:eastAsia="en-US"/>
        </w:rPr>
        <w:t>Brancott</w:t>
      </w:r>
      <w:proofErr w:type="spellEnd"/>
      <w:r w:rsidRPr="00BF5AF3">
        <w:rPr>
          <w:rFonts w:ascii="Calibri" w:eastAsia="Calibri" w:hAnsi="Calibri" w:cs="Calibri"/>
          <w:lang w:eastAsia="en-US"/>
        </w:rPr>
        <w:t xml:space="preserve"> Estate, </w:t>
      </w:r>
      <w:proofErr w:type="spellStart"/>
      <w:r w:rsidRPr="00BF5AF3">
        <w:rPr>
          <w:rFonts w:ascii="Calibri" w:eastAsia="Calibri" w:hAnsi="Calibri" w:cs="Calibri"/>
          <w:lang w:eastAsia="en-US"/>
        </w:rPr>
        <w:t>Olmeca</w:t>
      </w:r>
      <w:proofErr w:type="spellEnd"/>
      <w:r w:rsidRPr="00BF5AF3">
        <w:rPr>
          <w:rFonts w:ascii="Calibri" w:eastAsia="Calibri" w:hAnsi="Calibri" w:cs="Calibri"/>
          <w:lang w:eastAsia="en-US"/>
        </w:rPr>
        <w:t xml:space="preserve">, Havana Club, Martell, Jacob’s Creek, Lamb’s, </w:t>
      </w:r>
      <w:r w:rsidR="0071141D">
        <w:rPr>
          <w:rFonts w:ascii="Calibri" w:eastAsia="Calibri" w:hAnsi="Calibri" w:cs="Calibri"/>
          <w:lang w:eastAsia="en-US"/>
        </w:rPr>
        <w:t>Aberlour</w:t>
      </w:r>
      <w:r w:rsidRPr="00BF5AF3">
        <w:rPr>
          <w:rFonts w:ascii="Calibri" w:eastAsia="Calibri" w:hAnsi="Calibri" w:cs="Calibri"/>
          <w:lang w:eastAsia="en-US"/>
        </w:rPr>
        <w:t xml:space="preserve">, G.H. Mumm and </w:t>
      </w:r>
      <w:proofErr w:type="spellStart"/>
      <w:r w:rsidRPr="00BF5AF3">
        <w:rPr>
          <w:rFonts w:ascii="Calibri" w:eastAsia="Calibri" w:hAnsi="Calibri" w:cs="Calibri"/>
          <w:lang w:eastAsia="en-US"/>
        </w:rPr>
        <w:t>Wyborowa</w:t>
      </w:r>
      <w:proofErr w:type="spellEnd"/>
      <w:r w:rsidRPr="00BF5AF3">
        <w:rPr>
          <w:rFonts w:ascii="Calibri" w:eastAsia="Calibri" w:hAnsi="Calibri" w:cs="Calibri"/>
          <w:lang w:eastAsia="en-US"/>
        </w:rPr>
        <w:t>. Pernod Ricard UK is a member of The Portman Group promoting responsible drinking.</w:t>
      </w:r>
    </w:p>
    <w:p w14:paraId="5332D9CA" w14:textId="77777777" w:rsidR="00405B23" w:rsidRPr="00BF5AF3" w:rsidRDefault="00405B23" w:rsidP="00BF5AF3">
      <w:pPr>
        <w:spacing w:line="240" w:lineRule="auto"/>
        <w:jc w:val="both"/>
        <w:rPr>
          <w:rFonts w:ascii="Calibri" w:eastAsia="Calibri" w:hAnsi="Calibri" w:cs="Calibri"/>
          <w:lang w:eastAsia="en-US"/>
        </w:rPr>
      </w:pPr>
    </w:p>
    <w:p w14:paraId="2E829F2C" w14:textId="4E8BEF2F" w:rsidR="006C060E" w:rsidRPr="00AB1352" w:rsidRDefault="00405B23" w:rsidP="00BF5AF3">
      <w:pPr>
        <w:spacing w:line="240" w:lineRule="auto"/>
        <w:jc w:val="both"/>
        <w:rPr>
          <w:rFonts w:ascii="Calibri" w:eastAsia="Calibri" w:hAnsi="Calibri" w:cs="Calibri"/>
          <w:lang w:eastAsia="en-US"/>
        </w:rPr>
      </w:pPr>
      <w:r w:rsidRPr="00BF5AF3">
        <w:rPr>
          <w:rFonts w:ascii="Calibri" w:eastAsia="Calibri" w:hAnsi="Calibri" w:cs="Calibri"/>
          <w:lang w:eastAsia="en-US"/>
        </w:rPr>
        <w:t xml:space="preserve">For latest news and information: Website </w:t>
      </w:r>
      <w:hyperlink r:id="rId16" w:history="1">
        <w:r w:rsidRPr="00BF5AF3">
          <w:rPr>
            <w:rFonts w:ascii="Calibri" w:eastAsiaTheme="minorHAnsi" w:hAnsi="Calibri" w:cs="Calibri"/>
            <w:color w:val="0000FF" w:themeColor="hyperlink"/>
            <w:u w:val="single"/>
            <w:lang w:eastAsia="en-US"/>
          </w:rPr>
          <w:t>www.pernod-ricard.com/en/locations/uk</w:t>
        </w:r>
      </w:hyperlink>
      <w:r w:rsidRPr="00BF5AF3">
        <w:rPr>
          <w:rFonts w:ascii="Calibri" w:eastAsiaTheme="minorHAnsi" w:hAnsi="Calibri" w:cs="Calibri"/>
          <w:lang w:eastAsia="en-US"/>
        </w:rPr>
        <w:t xml:space="preserve"> </w:t>
      </w:r>
      <w:r w:rsidRPr="00BF5AF3">
        <w:rPr>
          <w:rFonts w:ascii="Calibri" w:eastAsia="Calibri" w:hAnsi="Calibri" w:cs="Calibri"/>
          <w:lang w:eastAsia="en-US"/>
        </w:rPr>
        <w:t xml:space="preserve">Twitter @pernodricarduk  </w:t>
      </w:r>
    </w:p>
    <w:sectPr w:rsidR="006C060E" w:rsidRPr="00AB1352" w:rsidSect="007E6198">
      <w:headerReference w:type="even" r:id="rId17"/>
      <w:headerReference w:type="default" r:id="rId18"/>
      <w:footerReference w:type="even" r:id="rId19"/>
      <w:footerReference w:type="default" r:id="rId20"/>
      <w:headerReference w:type="first" r:id="rId21"/>
      <w:footerReference w:type="first" r:id="rId22"/>
      <w:pgSz w:w="11909" w:h="16834"/>
      <w:pgMar w:top="1276"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899C" w14:textId="77777777" w:rsidR="00B1282B" w:rsidRDefault="00B1282B">
      <w:pPr>
        <w:spacing w:line="240" w:lineRule="auto"/>
      </w:pPr>
      <w:r>
        <w:separator/>
      </w:r>
    </w:p>
  </w:endnote>
  <w:endnote w:type="continuationSeparator" w:id="0">
    <w:p w14:paraId="4521336B" w14:textId="77777777" w:rsidR="00B1282B" w:rsidRDefault="00B1282B">
      <w:pPr>
        <w:spacing w:line="240" w:lineRule="auto"/>
      </w:pPr>
      <w:r>
        <w:continuationSeparator/>
      </w:r>
    </w:p>
  </w:endnote>
  <w:endnote w:type="continuationNotice" w:id="1">
    <w:p w14:paraId="15DE91CD" w14:textId="77777777" w:rsidR="00B1282B" w:rsidRDefault="00B128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AB68" w14:textId="77777777" w:rsidR="00DE77C6" w:rsidRDefault="00DE7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40D1" w14:textId="77777777" w:rsidR="00DE77C6" w:rsidRDefault="00DE77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8A93" w14:textId="77777777" w:rsidR="00DE77C6" w:rsidRDefault="00DE7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0B3E" w14:textId="77777777" w:rsidR="00B1282B" w:rsidRDefault="00B1282B">
      <w:pPr>
        <w:spacing w:line="240" w:lineRule="auto"/>
      </w:pPr>
      <w:r>
        <w:separator/>
      </w:r>
    </w:p>
  </w:footnote>
  <w:footnote w:type="continuationSeparator" w:id="0">
    <w:p w14:paraId="53D77240" w14:textId="77777777" w:rsidR="00B1282B" w:rsidRDefault="00B1282B">
      <w:pPr>
        <w:spacing w:line="240" w:lineRule="auto"/>
      </w:pPr>
      <w:r>
        <w:continuationSeparator/>
      </w:r>
    </w:p>
  </w:footnote>
  <w:footnote w:type="continuationNotice" w:id="1">
    <w:p w14:paraId="37589E26" w14:textId="77777777" w:rsidR="00B1282B" w:rsidRDefault="00B128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E68A" w14:textId="77777777" w:rsidR="00DE77C6" w:rsidRDefault="00DE7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9571" w14:textId="5600BF61" w:rsidR="006C060E" w:rsidRDefault="001F23AF">
    <w:pPr>
      <w:spacing w:line="360" w:lineRule="auto"/>
      <w:jc w:val="center"/>
    </w:pPr>
    <w:r>
      <w:rPr>
        <w:noProof/>
      </w:rPr>
      <w:drawing>
        <wp:anchor distT="0" distB="0" distL="114300" distR="114300" simplePos="0" relativeHeight="251658241" behindDoc="0" locked="0" layoutInCell="1" allowOverlap="1" wp14:anchorId="29FFF90E" wp14:editId="23AD2E9D">
          <wp:simplePos x="0" y="0"/>
          <wp:positionH relativeFrom="margin">
            <wp:posOffset>0</wp:posOffset>
          </wp:positionH>
          <wp:positionV relativeFrom="paragraph">
            <wp:posOffset>-335280</wp:posOffset>
          </wp:positionV>
          <wp:extent cx="1400175" cy="658495"/>
          <wp:effectExtent l="0" t="0" r="9525" b="825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0175" cy="658495"/>
                  </a:xfrm>
                  <a:prstGeom prst="rect">
                    <a:avLst/>
                  </a:prstGeom>
                </pic:spPr>
              </pic:pic>
            </a:graphicData>
          </a:graphic>
          <wp14:sizeRelH relativeFrom="margin">
            <wp14:pctWidth>0</wp14:pctWidth>
          </wp14:sizeRelH>
          <wp14:sizeRelV relativeFrom="margin">
            <wp14:pctHeight>0</wp14:pctHeight>
          </wp14:sizeRelV>
        </wp:anchor>
      </w:drawing>
    </w:r>
    <w:r w:rsidR="006D2A33">
      <w:rPr>
        <w:noProof/>
      </w:rPr>
      <w:drawing>
        <wp:anchor distT="0" distB="0" distL="114300" distR="114300" simplePos="0" relativeHeight="251658240" behindDoc="0" locked="0" layoutInCell="1" allowOverlap="1" wp14:anchorId="02D5FCC6" wp14:editId="2DC69B71">
          <wp:simplePos x="0" y="0"/>
          <wp:positionH relativeFrom="margin">
            <wp:posOffset>4196715</wp:posOffset>
          </wp:positionH>
          <wp:positionV relativeFrom="paragraph">
            <wp:posOffset>-333375</wp:posOffset>
          </wp:positionV>
          <wp:extent cx="1593850" cy="697230"/>
          <wp:effectExtent l="0" t="0" r="0" b="0"/>
          <wp:wrapThrough wrapText="bothSides">
            <wp:wrapPolygon edited="0">
              <wp:start x="9552" y="590"/>
              <wp:lineTo x="258" y="11213"/>
              <wp:lineTo x="258" y="12393"/>
              <wp:lineTo x="1291" y="18885"/>
              <wp:lineTo x="1549" y="20066"/>
              <wp:lineTo x="19621" y="20066"/>
              <wp:lineTo x="20137" y="18885"/>
              <wp:lineTo x="21170" y="13574"/>
              <wp:lineTo x="21170" y="11213"/>
              <wp:lineTo x="12134" y="590"/>
              <wp:lineTo x="9552" y="590"/>
            </wp:wrapPolygon>
          </wp:wrapThrough>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UK_Logo_Blue_on_Transparant.png"/>
                  <pic:cNvPicPr/>
                </pic:nvPicPr>
                <pic:blipFill>
                  <a:blip r:embed="rId2">
                    <a:extLst>
                      <a:ext uri="{28A0092B-C50C-407E-A947-70E740481C1C}">
                        <a14:useLocalDpi xmlns:a14="http://schemas.microsoft.com/office/drawing/2010/main" val="0"/>
                      </a:ext>
                    </a:extLst>
                  </a:blip>
                  <a:stretch>
                    <a:fillRect/>
                  </a:stretch>
                </pic:blipFill>
                <pic:spPr>
                  <a:xfrm>
                    <a:off x="0" y="0"/>
                    <a:ext cx="1593850" cy="6972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EA76" w14:textId="77777777" w:rsidR="00DE77C6" w:rsidRDefault="00DE7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30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9652E"/>
    <w:multiLevelType w:val="multilevel"/>
    <w:tmpl w:val="A3D6C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83FBB"/>
    <w:multiLevelType w:val="hybridMultilevel"/>
    <w:tmpl w:val="03484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0E"/>
    <w:rsid w:val="000006D7"/>
    <w:rsid w:val="00003812"/>
    <w:rsid w:val="00004359"/>
    <w:rsid w:val="00010373"/>
    <w:rsid w:val="000125EB"/>
    <w:rsid w:val="000220A0"/>
    <w:rsid w:val="0002759F"/>
    <w:rsid w:val="0003132A"/>
    <w:rsid w:val="00031CAF"/>
    <w:rsid w:val="00032F87"/>
    <w:rsid w:val="00033B84"/>
    <w:rsid w:val="00034333"/>
    <w:rsid w:val="000458FC"/>
    <w:rsid w:val="00047712"/>
    <w:rsid w:val="00051A6E"/>
    <w:rsid w:val="00051FA2"/>
    <w:rsid w:val="00052B56"/>
    <w:rsid w:val="00054834"/>
    <w:rsid w:val="0006040D"/>
    <w:rsid w:val="00060615"/>
    <w:rsid w:val="00061820"/>
    <w:rsid w:val="00061B82"/>
    <w:rsid w:val="00070497"/>
    <w:rsid w:val="00072BD2"/>
    <w:rsid w:val="00075ADD"/>
    <w:rsid w:val="00080EE8"/>
    <w:rsid w:val="00081D44"/>
    <w:rsid w:val="00086E13"/>
    <w:rsid w:val="0009171B"/>
    <w:rsid w:val="00092688"/>
    <w:rsid w:val="0009676E"/>
    <w:rsid w:val="000A0F73"/>
    <w:rsid w:val="000A33BC"/>
    <w:rsid w:val="000B2EEB"/>
    <w:rsid w:val="000B3B6E"/>
    <w:rsid w:val="000C0D72"/>
    <w:rsid w:val="000C2C83"/>
    <w:rsid w:val="000C4768"/>
    <w:rsid w:val="000D5201"/>
    <w:rsid w:val="000E2922"/>
    <w:rsid w:val="000F1BC8"/>
    <w:rsid w:val="000F2829"/>
    <w:rsid w:val="000F65D5"/>
    <w:rsid w:val="000F731C"/>
    <w:rsid w:val="001175D9"/>
    <w:rsid w:val="001202B9"/>
    <w:rsid w:val="00121E9D"/>
    <w:rsid w:val="00123740"/>
    <w:rsid w:val="00123A84"/>
    <w:rsid w:val="001336FE"/>
    <w:rsid w:val="001442A0"/>
    <w:rsid w:val="00146233"/>
    <w:rsid w:val="00147812"/>
    <w:rsid w:val="00151671"/>
    <w:rsid w:val="001522BC"/>
    <w:rsid w:val="0015274C"/>
    <w:rsid w:val="00156F48"/>
    <w:rsid w:val="001573AC"/>
    <w:rsid w:val="00176ACB"/>
    <w:rsid w:val="0018094B"/>
    <w:rsid w:val="00180A76"/>
    <w:rsid w:val="00180B68"/>
    <w:rsid w:val="001849CA"/>
    <w:rsid w:val="0019029D"/>
    <w:rsid w:val="001924E2"/>
    <w:rsid w:val="00197205"/>
    <w:rsid w:val="001B2F35"/>
    <w:rsid w:val="001B6887"/>
    <w:rsid w:val="001C1BA7"/>
    <w:rsid w:val="001C63A1"/>
    <w:rsid w:val="001E0AB8"/>
    <w:rsid w:val="001E2EF2"/>
    <w:rsid w:val="001E7DA4"/>
    <w:rsid w:val="001F0424"/>
    <w:rsid w:val="001F0D1A"/>
    <w:rsid w:val="001F1222"/>
    <w:rsid w:val="001F23AF"/>
    <w:rsid w:val="001F29AD"/>
    <w:rsid w:val="001F4519"/>
    <w:rsid w:val="00207331"/>
    <w:rsid w:val="0021025E"/>
    <w:rsid w:val="0021081C"/>
    <w:rsid w:val="00217841"/>
    <w:rsid w:val="0022312D"/>
    <w:rsid w:val="00224FE5"/>
    <w:rsid w:val="00226C13"/>
    <w:rsid w:val="00233549"/>
    <w:rsid w:val="00240764"/>
    <w:rsid w:val="00241634"/>
    <w:rsid w:val="00242207"/>
    <w:rsid w:val="0024328F"/>
    <w:rsid w:val="00251905"/>
    <w:rsid w:val="002537EB"/>
    <w:rsid w:val="00262D4D"/>
    <w:rsid w:val="00266DCC"/>
    <w:rsid w:val="00270704"/>
    <w:rsid w:val="00271471"/>
    <w:rsid w:val="00272F02"/>
    <w:rsid w:val="0027374F"/>
    <w:rsid w:val="00274987"/>
    <w:rsid w:val="0028792B"/>
    <w:rsid w:val="002A2CF4"/>
    <w:rsid w:val="002A4474"/>
    <w:rsid w:val="002A576A"/>
    <w:rsid w:val="002B6AFC"/>
    <w:rsid w:val="002C273A"/>
    <w:rsid w:val="002C46CF"/>
    <w:rsid w:val="002D0B61"/>
    <w:rsid w:val="002D1DB3"/>
    <w:rsid w:val="002D2196"/>
    <w:rsid w:val="002D260D"/>
    <w:rsid w:val="002D663A"/>
    <w:rsid w:val="002E012E"/>
    <w:rsid w:val="00301262"/>
    <w:rsid w:val="0030462E"/>
    <w:rsid w:val="003046D5"/>
    <w:rsid w:val="00307B12"/>
    <w:rsid w:val="00307FCD"/>
    <w:rsid w:val="0032420F"/>
    <w:rsid w:val="00335123"/>
    <w:rsid w:val="0034157C"/>
    <w:rsid w:val="003438C0"/>
    <w:rsid w:val="0034463D"/>
    <w:rsid w:val="00345EFB"/>
    <w:rsid w:val="00346BA5"/>
    <w:rsid w:val="00354942"/>
    <w:rsid w:val="003601F4"/>
    <w:rsid w:val="003651F1"/>
    <w:rsid w:val="00366D75"/>
    <w:rsid w:val="00374D12"/>
    <w:rsid w:val="00382AB0"/>
    <w:rsid w:val="00391675"/>
    <w:rsid w:val="00394C5A"/>
    <w:rsid w:val="003964D7"/>
    <w:rsid w:val="00397A7E"/>
    <w:rsid w:val="003C2613"/>
    <w:rsid w:val="003C6219"/>
    <w:rsid w:val="003D3A73"/>
    <w:rsid w:val="003E5491"/>
    <w:rsid w:val="003F2378"/>
    <w:rsid w:val="003F616E"/>
    <w:rsid w:val="00403399"/>
    <w:rsid w:val="004044B0"/>
    <w:rsid w:val="00405B23"/>
    <w:rsid w:val="0041023B"/>
    <w:rsid w:val="00410401"/>
    <w:rsid w:val="00412892"/>
    <w:rsid w:val="00413331"/>
    <w:rsid w:val="00416393"/>
    <w:rsid w:val="00416647"/>
    <w:rsid w:val="00416A08"/>
    <w:rsid w:val="00417897"/>
    <w:rsid w:val="00425562"/>
    <w:rsid w:val="00433599"/>
    <w:rsid w:val="00433D55"/>
    <w:rsid w:val="00435ADE"/>
    <w:rsid w:val="00442761"/>
    <w:rsid w:val="0045233E"/>
    <w:rsid w:val="004528EC"/>
    <w:rsid w:val="00454AFC"/>
    <w:rsid w:val="00474E23"/>
    <w:rsid w:val="00482FFE"/>
    <w:rsid w:val="00484B32"/>
    <w:rsid w:val="004857DE"/>
    <w:rsid w:val="00487355"/>
    <w:rsid w:val="00496443"/>
    <w:rsid w:val="004A68BF"/>
    <w:rsid w:val="004B254D"/>
    <w:rsid w:val="004B5B5A"/>
    <w:rsid w:val="004B6688"/>
    <w:rsid w:val="004B768E"/>
    <w:rsid w:val="004C1387"/>
    <w:rsid w:val="004C6A4A"/>
    <w:rsid w:val="004C6C62"/>
    <w:rsid w:val="004E1C3D"/>
    <w:rsid w:val="004E7557"/>
    <w:rsid w:val="004F5DBF"/>
    <w:rsid w:val="0050322A"/>
    <w:rsid w:val="00505FDA"/>
    <w:rsid w:val="00511B9D"/>
    <w:rsid w:val="00512695"/>
    <w:rsid w:val="00516344"/>
    <w:rsid w:val="00522C84"/>
    <w:rsid w:val="005233FD"/>
    <w:rsid w:val="00523515"/>
    <w:rsid w:val="00523A03"/>
    <w:rsid w:val="00535710"/>
    <w:rsid w:val="005378D9"/>
    <w:rsid w:val="005400AF"/>
    <w:rsid w:val="00541442"/>
    <w:rsid w:val="00551102"/>
    <w:rsid w:val="00552BA1"/>
    <w:rsid w:val="00554860"/>
    <w:rsid w:val="00554DE0"/>
    <w:rsid w:val="005552B2"/>
    <w:rsid w:val="0057109F"/>
    <w:rsid w:val="005754F6"/>
    <w:rsid w:val="0057697A"/>
    <w:rsid w:val="00581580"/>
    <w:rsid w:val="00581E9C"/>
    <w:rsid w:val="00582B98"/>
    <w:rsid w:val="00587307"/>
    <w:rsid w:val="0059262D"/>
    <w:rsid w:val="005A2201"/>
    <w:rsid w:val="005A3D08"/>
    <w:rsid w:val="005A6E43"/>
    <w:rsid w:val="005A750F"/>
    <w:rsid w:val="005B51DD"/>
    <w:rsid w:val="005C239E"/>
    <w:rsid w:val="005C68E7"/>
    <w:rsid w:val="005C7F4B"/>
    <w:rsid w:val="005D0253"/>
    <w:rsid w:val="005D036D"/>
    <w:rsid w:val="005D2577"/>
    <w:rsid w:val="005D64A7"/>
    <w:rsid w:val="005E1F29"/>
    <w:rsid w:val="005E29B7"/>
    <w:rsid w:val="005F20D8"/>
    <w:rsid w:val="005F3A6B"/>
    <w:rsid w:val="005F6773"/>
    <w:rsid w:val="00602633"/>
    <w:rsid w:val="0062237B"/>
    <w:rsid w:val="006267DA"/>
    <w:rsid w:val="00630C04"/>
    <w:rsid w:val="00640F9E"/>
    <w:rsid w:val="00641F03"/>
    <w:rsid w:val="00642BEE"/>
    <w:rsid w:val="006443D3"/>
    <w:rsid w:val="00644589"/>
    <w:rsid w:val="00647231"/>
    <w:rsid w:val="00650A14"/>
    <w:rsid w:val="0066282D"/>
    <w:rsid w:val="0066719E"/>
    <w:rsid w:val="00670CAF"/>
    <w:rsid w:val="0067211A"/>
    <w:rsid w:val="00674578"/>
    <w:rsid w:val="00682B28"/>
    <w:rsid w:val="00687D71"/>
    <w:rsid w:val="00690B99"/>
    <w:rsid w:val="00692A73"/>
    <w:rsid w:val="00693C40"/>
    <w:rsid w:val="006A20FE"/>
    <w:rsid w:val="006B1D3E"/>
    <w:rsid w:val="006B4185"/>
    <w:rsid w:val="006C060E"/>
    <w:rsid w:val="006D2A33"/>
    <w:rsid w:val="006D3744"/>
    <w:rsid w:val="006D5B0A"/>
    <w:rsid w:val="006E128B"/>
    <w:rsid w:val="006F2AEE"/>
    <w:rsid w:val="0071141D"/>
    <w:rsid w:val="00713EFD"/>
    <w:rsid w:val="0073068F"/>
    <w:rsid w:val="00742DAF"/>
    <w:rsid w:val="00742DE0"/>
    <w:rsid w:val="00743CAC"/>
    <w:rsid w:val="0074715A"/>
    <w:rsid w:val="00750544"/>
    <w:rsid w:val="0075147F"/>
    <w:rsid w:val="0075798E"/>
    <w:rsid w:val="0077552F"/>
    <w:rsid w:val="0077653B"/>
    <w:rsid w:val="0078001B"/>
    <w:rsid w:val="00787BBE"/>
    <w:rsid w:val="00795331"/>
    <w:rsid w:val="007A1AF3"/>
    <w:rsid w:val="007A3727"/>
    <w:rsid w:val="007A6111"/>
    <w:rsid w:val="007A7A7E"/>
    <w:rsid w:val="007B09AC"/>
    <w:rsid w:val="007B2ABD"/>
    <w:rsid w:val="007B3A69"/>
    <w:rsid w:val="007B4A7B"/>
    <w:rsid w:val="007C37B0"/>
    <w:rsid w:val="007D4DC6"/>
    <w:rsid w:val="007D6306"/>
    <w:rsid w:val="007E2D18"/>
    <w:rsid w:val="007E6198"/>
    <w:rsid w:val="007F1ACB"/>
    <w:rsid w:val="007F2539"/>
    <w:rsid w:val="007F7F33"/>
    <w:rsid w:val="008004AB"/>
    <w:rsid w:val="00801A90"/>
    <w:rsid w:val="008050A3"/>
    <w:rsid w:val="008052D5"/>
    <w:rsid w:val="00806E59"/>
    <w:rsid w:val="00810668"/>
    <w:rsid w:val="00811EEA"/>
    <w:rsid w:val="008173A5"/>
    <w:rsid w:val="008178BD"/>
    <w:rsid w:val="008233E8"/>
    <w:rsid w:val="00824C85"/>
    <w:rsid w:val="00824CE8"/>
    <w:rsid w:val="00837A47"/>
    <w:rsid w:val="00841595"/>
    <w:rsid w:val="00842A17"/>
    <w:rsid w:val="00845000"/>
    <w:rsid w:val="00847818"/>
    <w:rsid w:val="00851EC5"/>
    <w:rsid w:val="00862154"/>
    <w:rsid w:val="00874157"/>
    <w:rsid w:val="00875D9B"/>
    <w:rsid w:val="00876C63"/>
    <w:rsid w:val="00877090"/>
    <w:rsid w:val="00880C59"/>
    <w:rsid w:val="00883038"/>
    <w:rsid w:val="00883DEF"/>
    <w:rsid w:val="00897027"/>
    <w:rsid w:val="008A4D48"/>
    <w:rsid w:val="008A5130"/>
    <w:rsid w:val="008A5EBA"/>
    <w:rsid w:val="008A6D3E"/>
    <w:rsid w:val="008B77D9"/>
    <w:rsid w:val="008C013F"/>
    <w:rsid w:val="008C1C74"/>
    <w:rsid w:val="008C33EF"/>
    <w:rsid w:val="008C63CE"/>
    <w:rsid w:val="008D1CE9"/>
    <w:rsid w:val="008D2C44"/>
    <w:rsid w:val="008D54AB"/>
    <w:rsid w:val="008D77CC"/>
    <w:rsid w:val="008F643B"/>
    <w:rsid w:val="00903627"/>
    <w:rsid w:val="00903BB2"/>
    <w:rsid w:val="00906ECA"/>
    <w:rsid w:val="009118BC"/>
    <w:rsid w:val="00913513"/>
    <w:rsid w:val="00920AAB"/>
    <w:rsid w:val="00923A8A"/>
    <w:rsid w:val="009303C9"/>
    <w:rsid w:val="00934723"/>
    <w:rsid w:val="0096034A"/>
    <w:rsid w:val="00973C5F"/>
    <w:rsid w:val="009823FE"/>
    <w:rsid w:val="009921A7"/>
    <w:rsid w:val="00997A0D"/>
    <w:rsid w:val="009A07DE"/>
    <w:rsid w:val="009A5D82"/>
    <w:rsid w:val="009B0C09"/>
    <w:rsid w:val="009B1901"/>
    <w:rsid w:val="009B49EA"/>
    <w:rsid w:val="009B4A83"/>
    <w:rsid w:val="009B5CF2"/>
    <w:rsid w:val="009B61F8"/>
    <w:rsid w:val="009B77D0"/>
    <w:rsid w:val="009C7113"/>
    <w:rsid w:val="009D1381"/>
    <w:rsid w:val="009D1E41"/>
    <w:rsid w:val="009D3B50"/>
    <w:rsid w:val="009E0AF3"/>
    <w:rsid w:val="009E5E59"/>
    <w:rsid w:val="009F0CD4"/>
    <w:rsid w:val="009F3DD2"/>
    <w:rsid w:val="009F7E89"/>
    <w:rsid w:val="00A030E4"/>
    <w:rsid w:val="00A05578"/>
    <w:rsid w:val="00A12FE4"/>
    <w:rsid w:val="00A17A05"/>
    <w:rsid w:val="00A37340"/>
    <w:rsid w:val="00A45037"/>
    <w:rsid w:val="00A514D0"/>
    <w:rsid w:val="00A54281"/>
    <w:rsid w:val="00A60691"/>
    <w:rsid w:val="00A62C88"/>
    <w:rsid w:val="00A62E6C"/>
    <w:rsid w:val="00A63B5B"/>
    <w:rsid w:val="00A64FB2"/>
    <w:rsid w:val="00A8616B"/>
    <w:rsid w:val="00A93D70"/>
    <w:rsid w:val="00AA0737"/>
    <w:rsid w:val="00AA3957"/>
    <w:rsid w:val="00AA5388"/>
    <w:rsid w:val="00AA5FCD"/>
    <w:rsid w:val="00AB1352"/>
    <w:rsid w:val="00AB604C"/>
    <w:rsid w:val="00AC529E"/>
    <w:rsid w:val="00AD57A1"/>
    <w:rsid w:val="00AD7C57"/>
    <w:rsid w:val="00AE143E"/>
    <w:rsid w:val="00AE17AF"/>
    <w:rsid w:val="00AE2603"/>
    <w:rsid w:val="00AE2AA1"/>
    <w:rsid w:val="00AE7FF9"/>
    <w:rsid w:val="00AF012A"/>
    <w:rsid w:val="00AF238E"/>
    <w:rsid w:val="00AF7FDE"/>
    <w:rsid w:val="00B03CBB"/>
    <w:rsid w:val="00B055DA"/>
    <w:rsid w:val="00B1282B"/>
    <w:rsid w:val="00B14642"/>
    <w:rsid w:val="00B15FDA"/>
    <w:rsid w:val="00B17B82"/>
    <w:rsid w:val="00B22D19"/>
    <w:rsid w:val="00B24A8E"/>
    <w:rsid w:val="00B24F5E"/>
    <w:rsid w:val="00B25E11"/>
    <w:rsid w:val="00B278A3"/>
    <w:rsid w:val="00B35135"/>
    <w:rsid w:val="00B43788"/>
    <w:rsid w:val="00B43C0C"/>
    <w:rsid w:val="00B45D54"/>
    <w:rsid w:val="00B53772"/>
    <w:rsid w:val="00B62755"/>
    <w:rsid w:val="00B65833"/>
    <w:rsid w:val="00B677F0"/>
    <w:rsid w:val="00B7066A"/>
    <w:rsid w:val="00B84F6D"/>
    <w:rsid w:val="00B85273"/>
    <w:rsid w:val="00B90742"/>
    <w:rsid w:val="00B91789"/>
    <w:rsid w:val="00B92230"/>
    <w:rsid w:val="00B95671"/>
    <w:rsid w:val="00B95998"/>
    <w:rsid w:val="00B9763A"/>
    <w:rsid w:val="00BA2034"/>
    <w:rsid w:val="00BA4CDE"/>
    <w:rsid w:val="00BA6CA9"/>
    <w:rsid w:val="00BB23DF"/>
    <w:rsid w:val="00BB53B4"/>
    <w:rsid w:val="00BC02A9"/>
    <w:rsid w:val="00BC0364"/>
    <w:rsid w:val="00BC075C"/>
    <w:rsid w:val="00BC1B28"/>
    <w:rsid w:val="00BC702B"/>
    <w:rsid w:val="00BD2BA3"/>
    <w:rsid w:val="00BD4310"/>
    <w:rsid w:val="00BE0E34"/>
    <w:rsid w:val="00BE10F0"/>
    <w:rsid w:val="00BE46C8"/>
    <w:rsid w:val="00BF2036"/>
    <w:rsid w:val="00BF5AF3"/>
    <w:rsid w:val="00BF6C88"/>
    <w:rsid w:val="00C05545"/>
    <w:rsid w:val="00C0772D"/>
    <w:rsid w:val="00C108D7"/>
    <w:rsid w:val="00C109AF"/>
    <w:rsid w:val="00C12472"/>
    <w:rsid w:val="00C12603"/>
    <w:rsid w:val="00C20E5D"/>
    <w:rsid w:val="00C2146C"/>
    <w:rsid w:val="00C2210D"/>
    <w:rsid w:val="00C267CF"/>
    <w:rsid w:val="00C26EF0"/>
    <w:rsid w:val="00C27391"/>
    <w:rsid w:val="00C45931"/>
    <w:rsid w:val="00C4727A"/>
    <w:rsid w:val="00C54244"/>
    <w:rsid w:val="00C561AE"/>
    <w:rsid w:val="00C605EF"/>
    <w:rsid w:val="00C61CB1"/>
    <w:rsid w:val="00C72220"/>
    <w:rsid w:val="00C727BB"/>
    <w:rsid w:val="00C73AC5"/>
    <w:rsid w:val="00C73CFE"/>
    <w:rsid w:val="00C76D84"/>
    <w:rsid w:val="00C80DF5"/>
    <w:rsid w:val="00C84D57"/>
    <w:rsid w:val="00C85D27"/>
    <w:rsid w:val="00C91222"/>
    <w:rsid w:val="00C91DC8"/>
    <w:rsid w:val="00C948C6"/>
    <w:rsid w:val="00C94B41"/>
    <w:rsid w:val="00C9600E"/>
    <w:rsid w:val="00C960CF"/>
    <w:rsid w:val="00C96649"/>
    <w:rsid w:val="00CA3A0D"/>
    <w:rsid w:val="00CB1413"/>
    <w:rsid w:val="00CB6217"/>
    <w:rsid w:val="00CC0435"/>
    <w:rsid w:val="00CC0BD0"/>
    <w:rsid w:val="00CC0E56"/>
    <w:rsid w:val="00CC1892"/>
    <w:rsid w:val="00CC22A6"/>
    <w:rsid w:val="00CC5842"/>
    <w:rsid w:val="00CC6F13"/>
    <w:rsid w:val="00CD308B"/>
    <w:rsid w:val="00CD7B95"/>
    <w:rsid w:val="00CE3AD4"/>
    <w:rsid w:val="00CF0A37"/>
    <w:rsid w:val="00CF4E00"/>
    <w:rsid w:val="00CF6A7F"/>
    <w:rsid w:val="00D00108"/>
    <w:rsid w:val="00D00B9F"/>
    <w:rsid w:val="00D03E20"/>
    <w:rsid w:val="00D1018B"/>
    <w:rsid w:val="00D10DDA"/>
    <w:rsid w:val="00D1349B"/>
    <w:rsid w:val="00D222D6"/>
    <w:rsid w:val="00D2253D"/>
    <w:rsid w:val="00D30250"/>
    <w:rsid w:val="00D32FAD"/>
    <w:rsid w:val="00D33759"/>
    <w:rsid w:val="00D35C0F"/>
    <w:rsid w:val="00D360C1"/>
    <w:rsid w:val="00D37814"/>
    <w:rsid w:val="00D42BDA"/>
    <w:rsid w:val="00D5045D"/>
    <w:rsid w:val="00D54AC4"/>
    <w:rsid w:val="00D55B10"/>
    <w:rsid w:val="00D56811"/>
    <w:rsid w:val="00D62970"/>
    <w:rsid w:val="00D62C6E"/>
    <w:rsid w:val="00D7015C"/>
    <w:rsid w:val="00D715D0"/>
    <w:rsid w:val="00D75F36"/>
    <w:rsid w:val="00D8335C"/>
    <w:rsid w:val="00D864F8"/>
    <w:rsid w:val="00D920AF"/>
    <w:rsid w:val="00D9744F"/>
    <w:rsid w:val="00DA1EDA"/>
    <w:rsid w:val="00DC38D6"/>
    <w:rsid w:val="00DC7568"/>
    <w:rsid w:val="00DD23A9"/>
    <w:rsid w:val="00DD3303"/>
    <w:rsid w:val="00DD7F6E"/>
    <w:rsid w:val="00DE77C6"/>
    <w:rsid w:val="00E0356B"/>
    <w:rsid w:val="00E04554"/>
    <w:rsid w:val="00E07244"/>
    <w:rsid w:val="00E205ED"/>
    <w:rsid w:val="00E22328"/>
    <w:rsid w:val="00E31AB9"/>
    <w:rsid w:val="00E3411C"/>
    <w:rsid w:val="00E35392"/>
    <w:rsid w:val="00E354B6"/>
    <w:rsid w:val="00E35CC3"/>
    <w:rsid w:val="00E3692B"/>
    <w:rsid w:val="00E417C6"/>
    <w:rsid w:val="00E43C78"/>
    <w:rsid w:val="00E469D2"/>
    <w:rsid w:val="00E618BE"/>
    <w:rsid w:val="00E70A1F"/>
    <w:rsid w:val="00E7398A"/>
    <w:rsid w:val="00E749F8"/>
    <w:rsid w:val="00E775AA"/>
    <w:rsid w:val="00E8296A"/>
    <w:rsid w:val="00E85764"/>
    <w:rsid w:val="00E8785E"/>
    <w:rsid w:val="00EA4354"/>
    <w:rsid w:val="00EC72F2"/>
    <w:rsid w:val="00EE247B"/>
    <w:rsid w:val="00EE5E7D"/>
    <w:rsid w:val="00EE7882"/>
    <w:rsid w:val="00EF3967"/>
    <w:rsid w:val="00F0128B"/>
    <w:rsid w:val="00F0524E"/>
    <w:rsid w:val="00F07E75"/>
    <w:rsid w:val="00F22580"/>
    <w:rsid w:val="00F32106"/>
    <w:rsid w:val="00F45DC3"/>
    <w:rsid w:val="00F50A98"/>
    <w:rsid w:val="00F573E4"/>
    <w:rsid w:val="00F627BB"/>
    <w:rsid w:val="00F63D84"/>
    <w:rsid w:val="00F6770F"/>
    <w:rsid w:val="00F802D7"/>
    <w:rsid w:val="00F80649"/>
    <w:rsid w:val="00F820AE"/>
    <w:rsid w:val="00F83175"/>
    <w:rsid w:val="00F85AA5"/>
    <w:rsid w:val="00F866E0"/>
    <w:rsid w:val="00F952AC"/>
    <w:rsid w:val="00FA0C92"/>
    <w:rsid w:val="00FA69F6"/>
    <w:rsid w:val="00FB353A"/>
    <w:rsid w:val="00FC56F9"/>
    <w:rsid w:val="00FE2729"/>
    <w:rsid w:val="00FE2998"/>
    <w:rsid w:val="00FF3C98"/>
    <w:rsid w:val="00FF426F"/>
    <w:rsid w:val="184A8856"/>
    <w:rsid w:val="19E658B7"/>
    <w:rsid w:val="26B93BA9"/>
    <w:rsid w:val="35C1DDA6"/>
    <w:rsid w:val="514E0A8D"/>
    <w:rsid w:val="5399A311"/>
    <w:rsid w:val="55357372"/>
    <w:rsid w:val="586D1434"/>
    <w:rsid w:val="620E5BB9"/>
    <w:rsid w:val="6BC2C646"/>
    <w:rsid w:val="74867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C37410"/>
  <w15:docId w15:val="{6294C3EF-7378-9642-A75D-686D35EC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35F43"/>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35F43"/>
    <w:rPr>
      <w:rFonts w:ascii="Times New Roman" w:hAnsi="Times New Roman"/>
      <w:sz w:val="18"/>
      <w:szCs w:val="18"/>
    </w:rPr>
  </w:style>
  <w:style w:type="paragraph" w:styleId="Header">
    <w:name w:val="header"/>
    <w:basedOn w:val="Normal"/>
    <w:link w:val="HeaderChar"/>
    <w:uiPriority w:val="99"/>
    <w:unhideWhenUsed/>
    <w:rsid w:val="007F7F33"/>
    <w:pPr>
      <w:tabs>
        <w:tab w:val="center" w:pos="4513"/>
        <w:tab w:val="right" w:pos="9026"/>
      </w:tabs>
      <w:spacing w:line="240" w:lineRule="auto"/>
    </w:pPr>
  </w:style>
  <w:style w:type="character" w:customStyle="1" w:styleId="HeaderChar">
    <w:name w:val="Header Char"/>
    <w:basedOn w:val="DefaultParagraphFont"/>
    <w:link w:val="Header"/>
    <w:uiPriority w:val="99"/>
    <w:rsid w:val="007F7F33"/>
  </w:style>
  <w:style w:type="paragraph" w:styleId="Footer">
    <w:name w:val="footer"/>
    <w:basedOn w:val="Normal"/>
    <w:link w:val="FooterChar"/>
    <w:uiPriority w:val="99"/>
    <w:unhideWhenUsed/>
    <w:rsid w:val="007F7F33"/>
    <w:pPr>
      <w:tabs>
        <w:tab w:val="center" w:pos="4513"/>
        <w:tab w:val="right" w:pos="9026"/>
      </w:tabs>
      <w:spacing w:line="240" w:lineRule="auto"/>
    </w:pPr>
  </w:style>
  <w:style w:type="character" w:customStyle="1" w:styleId="FooterChar">
    <w:name w:val="Footer Char"/>
    <w:basedOn w:val="DefaultParagraphFont"/>
    <w:link w:val="Footer"/>
    <w:uiPriority w:val="99"/>
    <w:rsid w:val="007F7F33"/>
  </w:style>
  <w:style w:type="character" w:styleId="Hyperlink">
    <w:name w:val="Hyperlink"/>
    <w:basedOn w:val="DefaultParagraphFont"/>
    <w:uiPriority w:val="99"/>
    <w:unhideWhenUsed/>
    <w:rsid w:val="007F7F33"/>
    <w:rPr>
      <w:color w:val="0000FF" w:themeColor="hyperlink"/>
      <w:u w:val="single"/>
    </w:rPr>
  </w:style>
  <w:style w:type="character" w:styleId="UnresolvedMention">
    <w:name w:val="Unresolved Mention"/>
    <w:basedOn w:val="DefaultParagraphFont"/>
    <w:uiPriority w:val="99"/>
    <w:semiHidden/>
    <w:unhideWhenUsed/>
    <w:rsid w:val="007F7F33"/>
    <w:rPr>
      <w:color w:val="605E5C"/>
      <w:shd w:val="clear" w:color="auto" w:fill="E1DFDD"/>
    </w:rPr>
  </w:style>
  <w:style w:type="character" w:styleId="CommentReference">
    <w:name w:val="annotation reference"/>
    <w:basedOn w:val="DefaultParagraphFont"/>
    <w:uiPriority w:val="99"/>
    <w:semiHidden/>
    <w:unhideWhenUsed/>
    <w:rsid w:val="0096034A"/>
    <w:rPr>
      <w:sz w:val="16"/>
      <w:szCs w:val="16"/>
    </w:rPr>
  </w:style>
  <w:style w:type="paragraph" w:styleId="CommentText">
    <w:name w:val="annotation text"/>
    <w:basedOn w:val="Normal"/>
    <w:link w:val="CommentTextChar"/>
    <w:uiPriority w:val="99"/>
    <w:semiHidden/>
    <w:unhideWhenUsed/>
    <w:rsid w:val="0096034A"/>
    <w:pPr>
      <w:spacing w:line="240" w:lineRule="auto"/>
    </w:pPr>
    <w:rPr>
      <w:sz w:val="20"/>
      <w:szCs w:val="20"/>
    </w:rPr>
  </w:style>
  <w:style w:type="character" w:customStyle="1" w:styleId="CommentTextChar">
    <w:name w:val="Comment Text Char"/>
    <w:basedOn w:val="DefaultParagraphFont"/>
    <w:link w:val="CommentText"/>
    <w:uiPriority w:val="99"/>
    <w:semiHidden/>
    <w:rsid w:val="0096034A"/>
    <w:rPr>
      <w:sz w:val="20"/>
      <w:szCs w:val="20"/>
    </w:rPr>
  </w:style>
  <w:style w:type="paragraph" w:styleId="CommentSubject">
    <w:name w:val="annotation subject"/>
    <w:basedOn w:val="CommentText"/>
    <w:next w:val="CommentText"/>
    <w:link w:val="CommentSubjectChar"/>
    <w:uiPriority w:val="99"/>
    <w:semiHidden/>
    <w:unhideWhenUsed/>
    <w:rsid w:val="0096034A"/>
    <w:rPr>
      <w:b/>
      <w:bCs/>
    </w:rPr>
  </w:style>
  <w:style w:type="character" w:customStyle="1" w:styleId="CommentSubjectChar">
    <w:name w:val="Comment Subject Char"/>
    <w:basedOn w:val="CommentTextChar"/>
    <w:link w:val="CommentSubject"/>
    <w:uiPriority w:val="99"/>
    <w:semiHidden/>
    <w:rsid w:val="0096034A"/>
    <w:rPr>
      <w:b/>
      <w:bCs/>
      <w:sz w:val="20"/>
      <w:szCs w:val="20"/>
    </w:rPr>
  </w:style>
  <w:style w:type="paragraph" w:styleId="Revision">
    <w:name w:val="Revision"/>
    <w:hidden/>
    <w:uiPriority w:val="99"/>
    <w:semiHidden/>
    <w:rsid w:val="005A6E43"/>
    <w:pPr>
      <w:spacing w:line="240" w:lineRule="auto"/>
    </w:pPr>
  </w:style>
  <w:style w:type="paragraph" w:styleId="FootnoteText">
    <w:name w:val="footnote text"/>
    <w:basedOn w:val="Normal"/>
    <w:link w:val="FootnoteTextChar"/>
    <w:uiPriority w:val="99"/>
    <w:semiHidden/>
    <w:unhideWhenUsed/>
    <w:rsid w:val="00674578"/>
    <w:pPr>
      <w:spacing w:line="240" w:lineRule="auto"/>
    </w:pPr>
    <w:rPr>
      <w:sz w:val="20"/>
      <w:szCs w:val="20"/>
    </w:rPr>
  </w:style>
  <w:style w:type="character" w:customStyle="1" w:styleId="FootnoteTextChar">
    <w:name w:val="Footnote Text Char"/>
    <w:basedOn w:val="DefaultParagraphFont"/>
    <w:link w:val="FootnoteText"/>
    <w:uiPriority w:val="99"/>
    <w:semiHidden/>
    <w:rsid w:val="00674578"/>
    <w:rPr>
      <w:sz w:val="20"/>
      <w:szCs w:val="20"/>
    </w:rPr>
  </w:style>
  <w:style w:type="character" w:styleId="FootnoteReference">
    <w:name w:val="footnote reference"/>
    <w:basedOn w:val="DefaultParagraphFont"/>
    <w:uiPriority w:val="99"/>
    <w:semiHidden/>
    <w:unhideWhenUsed/>
    <w:rsid w:val="00674578"/>
    <w:rPr>
      <w:vertAlign w:val="superscript"/>
    </w:rPr>
  </w:style>
  <w:style w:type="paragraph" w:styleId="NoSpacing">
    <w:name w:val="No Spacing"/>
    <w:uiPriority w:val="1"/>
    <w:qFormat/>
    <w:rsid w:val="000F65D5"/>
    <w:pPr>
      <w:spacing w:line="240" w:lineRule="auto"/>
    </w:pPr>
    <w:rPr>
      <w:rFonts w:asciiTheme="minorHAnsi" w:eastAsiaTheme="minorHAnsi" w:hAnsiTheme="minorHAnsi" w:cstheme="minorBidi"/>
      <w:sz w:val="24"/>
      <w:lang w:eastAsia="en-US"/>
    </w:rPr>
  </w:style>
  <w:style w:type="paragraph" w:styleId="NormalWeb">
    <w:name w:val="Normal (Web)"/>
    <w:basedOn w:val="Normal"/>
    <w:uiPriority w:val="99"/>
    <w:unhideWhenUsed/>
    <w:rsid w:val="00BB23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36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471">
      <w:bodyDiv w:val="1"/>
      <w:marLeft w:val="0"/>
      <w:marRight w:val="0"/>
      <w:marTop w:val="0"/>
      <w:marBottom w:val="0"/>
      <w:divBdr>
        <w:top w:val="none" w:sz="0" w:space="0" w:color="auto"/>
        <w:left w:val="none" w:sz="0" w:space="0" w:color="auto"/>
        <w:bottom w:val="none" w:sz="0" w:space="0" w:color="auto"/>
        <w:right w:val="none" w:sz="0" w:space="0" w:color="auto"/>
      </w:divBdr>
      <w:divsChild>
        <w:div w:id="945231517">
          <w:marLeft w:val="360"/>
          <w:marRight w:val="0"/>
          <w:marTop w:val="0"/>
          <w:marBottom w:val="0"/>
          <w:divBdr>
            <w:top w:val="none" w:sz="0" w:space="0" w:color="auto"/>
            <w:left w:val="none" w:sz="0" w:space="0" w:color="auto"/>
            <w:bottom w:val="none" w:sz="0" w:space="0" w:color="auto"/>
            <w:right w:val="none" w:sz="0" w:space="0" w:color="auto"/>
          </w:divBdr>
        </w:div>
        <w:div w:id="131363858">
          <w:marLeft w:val="360"/>
          <w:marRight w:val="0"/>
          <w:marTop w:val="0"/>
          <w:marBottom w:val="0"/>
          <w:divBdr>
            <w:top w:val="none" w:sz="0" w:space="0" w:color="auto"/>
            <w:left w:val="none" w:sz="0" w:space="0" w:color="auto"/>
            <w:bottom w:val="none" w:sz="0" w:space="0" w:color="auto"/>
            <w:right w:val="none" w:sz="0" w:space="0" w:color="auto"/>
          </w:divBdr>
        </w:div>
        <w:div w:id="1280840277">
          <w:marLeft w:val="360"/>
          <w:marRight w:val="0"/>
          <w:marTop w:val="0"/>
          <w:marBottom w:val="0"/>
          <w:divBdr>
            <w:top w:val="none" w:sz="0" w:space="0" w:color="auto"/>
            <w:left w:val="none" w:sz="0" w:space="0" w:color="auto"/>
            <w:bottom w:val="none" w:sz="0" w:space="0" w:color="auto"/>
            <w:right w:val="none" w:sz="0" w:space="0" w:color="auto"/>
          </w:divBdr>
        </w:div>
        <w:div w:id="1136722658">
          <w:marLeft w:val="360"/>
          <w:marRight w:val="0"/>
          <w:marTop w:val="0"/>
          <w:marBottom w:val="0"/>
          <w:divBdr>
            <w:top w:val="none" w:sz="0" w:space="0" w:color="auto"/>
            <w:left w:val="none" w:sz="0" w:space="0" w:color="auto"/>
            <w:bottom w:val="none" w:sz="0" w:space="0" w:color="auto"/>
            <w:right w:val="none" w:sz="0" w:space="0" w:color="auto"/>
          </w:divBdr>
        </w:div>
        <w:div w:id="2043094367">
          <w:marLeft w:val="360"/>
          <w:marRight w:val="0"/>
          <w:marTop w:val="0"/>
          <w:marBottom w:val="0"/>
          <w:divBdr>
            <w:top w:val="none" w:sz="0" w:space="0" w:color="auto"/>
            <w:left w:val="none" w:sz="0" w:space="0" w:color="auto"/>
            <w:bottom w:val="none" w:sz="0" w:space="0" w:color="auto"/>
            <w:right w:val="none" w:sz="0" w:space="0" w:color="auto"/>
          </w:divBdr>
        </w:div>
        <w:div w:id="248926022">
          <w:marLeft w:val="360"/>
          <w:marRight w:val="0"/>
          <w:marTop w:val="0"/>
          <w:marBottom w:val="0"/>
          <w:divBdr>
            <w:top w:val="none" w:sz="0" w:space="0" w:color="auto"/>
            <w:left w:val="none" w:sz="0" w:space="0" w:color="auto"/>
            <w:bottom w:val="none" w:sz="0" w:space="0" w:color="auto"/>
            <w:right w:val="none" w:sz="0" w:space="0" w:color="auto"/>
          </w:divBdr>
        </w:div>
        <w:div w:id="1563443107">
          <w:marLeft w:val="360"/>
          <w:marRight w:val="0"/>
          <w:marTop w:val="0"/>
          <w:marBottom w:val="0"/>
          <w:divBdr>
            <w:top w:val="none" w:sz="0" w:space="0" w:color="auto"/>
            <w:left w:val="none" w:sz="0" w:space="0" w:color="auto"/>
            <w:bottom w:val="none" w:sz="0" w:space="0" w:color="auto"/>
            <w:right w:val="none" w:sz="0" w:space="0" w:color="auto"/>
          </w:divBdr>
        </w:div>
        <w:div w:id="353116883">
          <w:marLeft w:val="360"/>
          <w:marRight w:val="0"/>
          <w:marTop w:val="0"/>
          <w:marBottom w:val="0"/>
          <w:divBdr>
            <w:top w:val="none" w:sz="0" w:space="0" w:color="auto"/>
            <w:left w:val="none" w:sz="0" w:space="0" w:color="auto"/>
            <w:bottom w:val="none" w:sz="0" w:space="0" w:color="auto"/>
            <w:right w:val="none" w:sz="0" w:space="0" w:color="auto"/>
          </w:divBdr>
        </w:div>
      </w:divsChild>
    </w:div>
    <w:div w:id="1010063312">
      <w:bodyDiv w:val="1"/>
      <w:marLeft w:val="0"/>
      <w:marRight w:val="0"/>
      <w:marTop w:val="0"/>
      <w:marBottom w:val="0"/>
      <w:divBdr>
        <w:top w:val="none" w:sz="0" w:space="0" w:color="auto"/>
        <w:left w:val="none" w:sz="0" w:space="0" w:color="auto"/>
        <w:bottom w:val="none" w:sz="0" w:space="0" w:color="auto"/>
        <w:right w:val="none" w:sz="0" w:space="0" w:color="auto"/>
      </w:divBdr>
      <w:divsChild>
        <w:div w:id="1758402995">
          <w:marLeft w:val="0"/>
          <w:marRight w:val="0"/>
          <w:marTop w:val="0"/>
          <w:marBottom w:val="0"/>
          <w:divBdr>
            <w:top w:val="none" w:sz="0" w:space="0" w:color="auto"/>
            <w:left w:val="none" w:sz="0" w:space="0" w:color="auto"/>
            <w:bottom w:val="none" w:sz="0" w:space="0" w:color="auto"/>
            <w:right w:val="none" w:sz="0" w:space="0" w:color="auto"/>
          </w:divBdr>
        </w:div>
        <w:div w:id="1717926037">
          <w:marLeft w:val="0"/>
          <w:marRight w:val="0"/>
          <w:marTop w:val="0"/>
          <w:marBottom w:val="0"/>
          <w:divBdr>
            <w:top w:val="none" w:sz="0" w:space="0" w:color="auto"/>
            <w:left w:val="none" w:sz="0" w:space="0" w:color="auto"/>
            <w:bottom w:val="none" w:sz="0" w:space="0" w:color="auto"/>
            <w:right w:val="none" w:sz="0" w:space="0" w:color="auto"/>
          </w:divBdr>
          <w:divsChild>
            <w:div w:id="1170293211">
              <w:marLeft w:val="0"/>
              <w:marRight w:val="0"/>
              <w:marTop w:val="0"/>
              <w:marBottom w:val="0"/>
              <w:divBdr>
                <w:top w:val="none" w:sz="0" w:space="0" w:color="auto"/>
                <w:left w:val="none" w:sz="0" w:space="0" w:color="auto"/>
                <w:bottom w:val="none" w:sz="0" w:space="0" w:color="auto"/>
                <w:right w:val="none" w:sz="0" w:space="0" w:color="auto"/>
              </w:divBdr>
              <w:divsChild>
                <w:div w:id="1175271001">
                  <w:marLeft w:val="0"/>
                  <w:marRight w:val="0"/>
                  <w:marTop w:val="0"/>
                  <w:marBottom w:val="0"/>
                  <w:divBdr>
                    <w:top w:val="none" w:sz="0" w:space="0" w:color="auto"/>
                    <w:left w:val="none" w:sz="0" w:space="0" w:color="auto"/>
                    <w:bottom w:val="none" w:sz="0" w:space="0" w:color="auto"/>
                    <w:right w:val="none" w:sz="0" w:space="0" w:color="auto"/>
                  </w:divBdr>
                </w:div>
                <w:div w:id="19074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7747">
          <w:marLeft w:val="0"/>
          <w:marRight w:val="0"/>
          <w:marTop w:val="0"/>
          <w:marBottom w:val="0"/>
          <w:divBdr>
            <w:top w:val="none" w:sz="0" w:space="0" w:color="auto"/>
            <w:left w:val="none" w:sz="0" w:space="0" w:color="auto"/>
            <w:bottom w:val="none" w:sz="0" w:space="0" w:color="auto"/>
            <w:right w:val="none" w:sz="0" w:space="0" w:color="auto"/>
          </w:divBdr>
        </w:div>
        <w:div w:id="1710956916">
          <w:marLeft w:val="0"/>
          <w:marRight w:val="0"/>
          <w:marTop w:val="0"/>
          <w:marBottom w:val="0"/>
          <w:divBdr>
            <w:top w:val="none" w:sz="0" w:space="0" w:color="auto"/>
            <w:left w:val="none" w:sz="0" w:space="0" w:color="auto"/>
            <w:bottom w:val="none" w:sz="0" w:space="0" w:color="auto"/>
            <w:right w:val="none" w:sz="0" w:space="0" w:color="auto"/>
          </w:divBdr>
        </w:div>
        <w:div w:id="2126272562">
          <w:marLeft w:val="0"/>
          <w:marRight w:val="0"/>
          <w:marTop w:val="0"/>
          <w:marBottom w:val="0"/>
          <w:divBdr>
            <w:top w:val="none" w:sz="0" w:space="0" w:color="auto"/>
            <w:left w:val="none" w:sz="0" w:space="0" w:color="auto"/>
            <w:bottom w:val="none" w:sz="0" w:space="0" w:color="auto"/>
            <w:right w:val="none" w:sz="0" w:space="0" w:color="auto"/>
          </w:divBdr>
        </w:div>
      </w:divsChild>
    </w:div>
    <w:div w:id="1059868300">
      <w:bodyDiv w:val="1"/>
      <w:marLeft w:val="0"/>
      <w:marRight w:val="0"/>
      <w:marTop w:val="0"/>
      <w:marBottom w:val="0"/>
      <w:divBdr>
        <w:top w:val="none" w:sz="0" w:space="0" w:color="auto"/>
        <w:left w:val="none" w:sz="0" w:space="0" w:color="auto"/>
        <w:bottom w:val="none" w:sz="0" w:space="0" w:color="auto"/>
        <w:right w:val="none" w:sz="0" w:space="0" w:color="auto"/>
      </w:divBdr>
    </w:div>
    <w:div w:id="1446734945">
      <w:bodyDiv w:val="1"/>
      <w:marLeft w:val="0"/>
      <w:marRight w:val="0"/>
      <w:marTop w:val="0"/>
      <w:marBottom w:val="0"/>
      <w:divBdr>
        <w:top w:val="none" w:sz="0" w:space="0" w:color="auto"/>
        <w:left w:val="none" w:sz="0" w:space="0" w:color="auto"/>
        <w:bottom w:val="none" w:sz="0" w:space="0" w:color="auto"/>
        <w:right w:val="none" w:sz="0" w:space="0" w:color="auto"/>
      </w:divBdr>
    </w:div>
    <w:div w:id="1574200788">
      <w:bodyDiv w:val="1"/>
      <w:marLeft w:val="0"/>
      <w:marRight w:val="0"/>
      <w:marTop w:val="0"/>
      <w:marBottom w:val="0"/>
      <w:divBdr>
        <w:top w:val="none" w:sz="0" w:space="0" w:color="auto"/>
        <w:left w:val="none" w:sz="0" w:space="0" w:color="auto"/>
        <w:bottom w:val="none" w:sz="0" w:space="0" w:color="auto"/>
        <w:right w:val="none" w:sz="0" w:space="0" w:color="auto"/>
      </w:divBdr>
    </w:div>
    <w:div w:id="1627539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oodservicefootprint.com/footprint-drinks-industry-esg-trends-report-202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foodservicefootprint.com/footprint-drinks-industry-esg-trends-report-202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ernod-ricard.com/en/locations/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o.brownridge@pernod-ricard.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arlie@footprint.london"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zJkO1L/LdVE3fxKC22usb/MNnEA==">AMUW2mXQgSz/ot56FWMaMvWx84Vg4lRLNiKDAFcZ4hELEWHzAH+p1mZLjkhf1E8wmFWd8/iGrwKwTGnlkl/nLLkVaODx5YOgICjrmSsyG4O1TxduXLFvieU=</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B3D9426A8557439281DA20432378DF" ma:contentTypeVersion="14" ma:contentTypeDescription="Create a new document." ma:contentTypeScope="" ma:versionID="6cd129eefbdbbbd68daab60260d0b2f2">
  <xsd:schema xmlns:xsd="http://www.w3.org/2001/XMLSchema" xmlns:xs="http://www.w3.org/2001/XMLSchema" xmlns:p="http://schemas.microsoft.com/office/2006/metadata/properties" xmlns:ns3="7d6cd8d0-530d-428c-bed0-1fcc122bce5d" xmlns:ns4="81e939bf-0ef0-4c7a-b56c-de7f0a8ba250" targetNamespace="http://schemas.microsoft.com/office/2006/metadata/properties" ma:root="true" ma:fieldsID="466051c9207f87268f8adf9c1d190aca" ns3:_="" ns4:_="">
    <xsd:import namespace="7d6cd8d0-530d-428c-bed0-1fcc122bce5d"/>
    <xsd:import namespace="81e939bf-0ef0-4c7a-b56c-de7f0a8ba2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cd8d0-530d-428c-bed0-1fcc122bc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e939bf-0ef0-4c7a-b56c-de7f0a8ba2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A7CE2-5DE6-4A44-ABE6-FF395905C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3179499-D22B-4FF2-9ABE-77BAF0F86414}">
  <ds:schemaRefs>
    <ds:schemaRef ds:uri="http://schemas.openxmlformats.org/officeDocument/2006/bibliography"/>
  </ds:schemaRefs>
</ds:datastoreItem>
</file>

<file path=customXml/itemProps4.xml><?xml version="1.0" encoding="utf-8"?>
<ds:datastoreItem xmlns:ds="http://schemas.openxmlformats.org/officeDocument/2006/customXml" ds:itemID="{9410D084-5CD4-44E6-AAC4-DD734961C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cd8d0-530d-428c-bed0-1fcc122bce5d"/>
    <ds:schemaRef ds:uri="81e939bf-0ef0-4c7a-b56c-de7f0a8ba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C9B6A8-02C7-411D-97CE-9FDD0DA27A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981</Words>
  <Characters>5595</Characters>
  <Application>Microsoft Office Word</Application>
  <DocSecurity>4</DocSecurity>
  <Lines>46</Lines>
  <Paragraphs>13</Paragraphs>
  <ScaleCrop>false</ScaleCrop>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 Brownridge"</dc:creator>
  <cp:lastModifiedBy>Lucy Carter</cp:lastModifiedBy>
  <cp:revision>2</cp:revision>
  <dcterms:created xsi:type="dcterms:W3CDTF">2022-04-07T09:44:00Z</dcterms:created>
  <dcterms:modified xsi:type="dcterms:W3CDTF">2022-04-07T09:44:00Z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0x01010065B3D9426A8557439281DA20432378DF</vt:lpwstr>
  </property>
</Properties>
</file>